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78B644F" w14:textId="53C3E6F2" w:rsidR="008227DE" w:rsidRPr="00EA742F" w:rsidRDefault="00DD0DD6" w:rsidP="00DD0DD6">
      <w:pPr>
        <w:spacing w:beforeLines="20" w:before="48" w:afterLines="20" w:after="48" w:line="240" w:lineRule="auto"/>
        <w:jc w:val="both"/>
        <w:rPr>
          <w:b/>
          <w:bCs/>
          <w:sz w:val="28"/>
          <w:szCs w:val="28"/>
        </w:rPr>
      </w:pPr>
      <w:r>
        <w:rPr>
          <w:b/>
          <w:bCs/>
          <w:sz w:val="28"/>
          <w:szCs w:val="28"/>
        </w:rPr>
        <w:t>Lähteülesanne</w:t>
      </w:r>
    </w:p>
    <w:p w14:paraId="6F973EAE" w14:textId="77777777" w:rsidR="00EC0A33" w:rsidRPr="00EA742F" w:rsidRDefault="00EC0A33" w:rsidP="00DD0DD6">
      <w:pPr>
        <w:spacing w:beforeLines="20" w:before="48" w:afterLines="20" w:after="48" w:line="240" w:lineRule="auto"/>
        <w:jc w:val="both"/>
      </w:pPr>
    </w:p>
    <w:p w14:paraId="04B1F502" w14:textId="49C374E0" w:rsidR="00F515CA" w:rsidRPr="00064291" w:rsidRDefault="004751B1" w:rsidP="00DD0DD6">
      <w:pPr>
        <w:pStyle w:val="Loendilik"/>
        <w:numPr>
          <w:ilvl w:val="0"/>
          <w:numId w:val="1"/>
        </w:numPr>
        <w:spacing w:beforeLines="20" w:before="48" w:afterLines="20" w:after="48" w:line="240" w:lineRule="auto"/>
        <w:contextualSpacing w:val="0"/>
        <w:jc w:val="both"/>
        <w:rPr>
          <w:b/>
          <w:bCs/>
          <w:sz w:val="28"/>
          <w:szCs w:val="28"/>
        </w:rPr>
      </w:pPr>
      <w:r>
        <w:rPr>
          <w:b/>
          <w:bCs/>
          <w:sz w:val="28"/>
          <w:szCs w:val="28"/>
        </w:rPr>
        <w:t>ÜLDINFO</w:t>
      </w:r>
    </w:p>
    <w:p w14:paraId="65D7E056" w14:textId="5ECEDEE8" w:rsidR="00DD0DD6" w:rsidRPr="00DD0DD6" w:rsidRDefault="00DD0DD6" w:rsidP="00DD0DD6">
      <w:pPr>
        <w:pStyle w:val="Loendilik"/>
        <w:numPr>
          <w:ilvl w:val="1"/>
          <w:numId w:val="1"/>
        </w:numPr>
        <w:jc w:val="both"/>
      </w:pPr>
      <w:r w:rsidRPr="00DD0DD6">
        <w:t xml:space="preserve">Vabariigi Valitsuse teadus- ja arendusnõukogu 04.10.2022.a istungi otsuse alusel ja riiklikul finantseerimisel on </w:t>
      </w:r>
      <w:r>
        <w:t>Eesti Geoloogiateenistus</w:t>
      </w:r>
      <w:r w:rsidRPr="00DD0DD6">
        <w:t xml:space="preserve"> </w:t>
      </w:r>
      <w:r w:rsidRPr="00DD0DD6">
        <w:rPr>
          <w:b/>
          <w:bCs/>
        </w:rPr>
        <w:t>(Tellija)</w:t>
      </w:r>
      <w:r>
        <w:t xml:space="preserve"> </w:t>
      </w:r>
      <w:r w:rsidRPr="00DD0DD6">
        <w:t xml:space="preserve">viimas läbi teadus- ja arendusuuringut eesmärgiga leida parim tehnoloogia Eestis fosforiidi ja kaasnevate ressursside </w:t>
      </w:r>
      <w:proofErr w:type="spellStart"/>
      <w:r w:rsidRPr="00DD0DD6">
        <w:t>väärindamiseks</w:t>
      </w:r>
      <w:proofErr w:type="spellEnd"/>
      <w:r w:rsidRPr="00DD0DD6">
        <w:t xml:space="preserve">. Teadus- ja arendusuuringu osaks on uuringuala fosforiidi, </w:t>
      </w:r>
      <w:proofErr w:type="spellStart"/>
      <w:r w:rsidRPr="00DD0DD6">
        <w:t>graptoliitargilliidi</w:t>
      </w:r>
      <w:proofErr w:type="spellEnd"/>
      <w:r w:rsidRPr="00DD0DD6">
        <w:t xml:space="preserve"> ja glaukoniitliivakivi katseproovide kogumine, mis iseloomustaks uuringuala keskmisi sisaldusi. Katseproovide kogumiseks selgitatakse välja selleks vajaliku ainese täpne asukoht ja paiknemine pinnases. Koos katseproovide kogumisega </w:t>
      </w:r>
      <w:proofErr w:type="spellStart"/>
      <w:r w:rsidRPr="00DD0DD6">
        <w:t>monitooritakse</w:t>
      </w:r>
      <w:proofErr w:type="spellEnd"/>
      <w:r w:rsidRPr="00DD0DD6">
        <w:t xml:space="preserve"> ja uuritakse </w:t>
      </w:r>
      <w:bookmarkStart w:id="0" w:name="_Hlk176349398"/>
      <w:r w:rsidRPr="00DD0DD6">
        <w:t>katseproovide võtmise keskkonnahäiringuid ja -mõjusid</w:t>
      </w:r>
      <w:bookmarkEnd w:id="0"/>
      <w:r w:rsidRPr="00DD0DD6">
        <w:t xml:space="preserve"> saamaks seeläbi sisendandmeid konkreetses kohas paikneva maavara võimaliku </w:t>
      </w:r>
      <w:proofErr w:type="spellStart"/>
      <w:r w:rsidRPr="00DD0DD6">
        <w:t>väärindamistehnoloogia</w:t>
      </w:r>
      <w:proofErr w:type="spellEnd"/>
      <w:r w:rsidRPr="00DD0DD6">
        <w:t xml:space="preserve"> väljatöötamiseks.</w:t>
      </w:r>
    </w:p>
    <w:p w14:paraId="7B1831ED" w14:textId="713D2F4C" w:rsidR="008A25FE" w:rsidRPr="00EA742F" w:rsidRDefault="00DA4BE8" w:rsidP="00DD0DD6">
      <w:pPr>
        <w:pStyle w:val="Loendilik"/>
        <w:numPr>
          <w:ilvl w:val="1"/>
          <w:numId w:val="1"/>
        </w:numPr>
        <w:spacing w:beforeLines="20" w:before="48" w:afterLines="20" w:after="48" w:line="240" w:lineRule="auto"/>
        <w:contextualSpacing w:val="0"/>
        <w:jc w:val="both"/>
        <w:rPr>
          <w:b/>
          <w:bCs/>
        </w:rPr>
      </w:pPr>
      <w:r w:rsidRPr="007606B5">
        <w:rPr>
          <w:b/>
        </w:rPr>
        <w:t>Tellija</w:t>
      </w:r>
      <w:r w:rsidR="001F10F0" w:rsidRPr="00EA742F">
        <w:t xml:space="preserve"> on saanud </w:t>
      </w:r>
      <w:proofErr w:type="spellStart"/>
      <w:r w:rsidR="001F10F0" w:rsidRPr="00EA742F">
        <w:t>üldgeoloogilise</w:t>
      </w:r>
      <w:proofErr w:type="spellEnd"/>
      <w:r w:rsidR="001F10F0" w:rsidRPr="00EA742F">
        <w:t xml:space="preserve"> uurimistöö</w:t>
      </w:r>
      <w:r w:rsidR="00DD32B2" w:rsidRPr="00EA742F">
        <w:t xml:space="preserve"> loa </w:t>
      </w:r>
      <w:r w:rsidR="00DD32B2" w:rsidRPr="000E3537">
        <w:t xml:space="preserve">nr </w:t>
      </w:r>
      <w:r w:rsidR="007E5B7D" w:rsidRPr="00DB789A">
        <w:t>YGUL/521950</w:t>
      </w:r>
      <w:r w:rsidR="00AA51F3" w:rsidRPr="000E3537">
        <w:t>,</w:t>
      </w:r>
      <w:r w:rsidR="00AA51F3" w:rsidRPr="00EA742F">
        <w:t xml:space="preserve"> </w:t>
      </w:r>
      <w:r w:rsidR="007E198C" w:rsidRPr="00EA742F">
        <w:t xml:space="preserve">mille </w:t>
      </w:r>
      <w:r w:rsidR="00611BA2">
        <w:t>alusel on õigus</w:t>
      </w:r>
      <w:r w:rsidR="00F515CA" w:rsidRPr="00EA742F">
        <w:t xml:space="preserve"> koguda fosforiidi</w:t>
      </w:r>
      <w:r w:rsidR="00B86879">
        <w:t xml:space="preserve">, </w:t>
      </w:r>
      <w:proofErr w:type="spellStart"/>
      <w:r w:rsidR="00B86879">
        <w:t>graptoliitargilliidi</w:t>
      </w:r>
      <w:proofErr w:type="spellEnd"/>
      <w:r w:rsidR="00B86879">
        <w:t xml:space="preserve"> ja glaukoniitliivakivi</w:t>
      </w:r>
      <w:r w:rsidR="004F00CC" w:rsidRPr="00EA742F">
        <w:t xml:space="preserve"> </w:t>
      </w:r>
      <w:r w:rsidR="00DD0DD6">
        <w:t>katse</w:t>
      </w:r>
      <w:r w:rsidR="00F515CA" w:rsidRPr="00EA742F">
        <w:t>proov</w:t>
      </w:r>
      <w:r w:rsidR="002F61A0" w:rsidRPr="00EA742F">
        <w:t>id</w:t>
      </w:r>
      <w:r w:rsidR="00B86879">
        <w:t>. Eesmärk on koguda</w:t>
      </w:r>
      <w:r w:rsidR="00DD0DD6">
        <w:t xml:space="preserve"> </w:t>
      </w:r>
      <w:r w:rsidR="00B86879">
        <w:t>proovi</w:t>
      </w:r>
      <w:r w:rsidR="004619F1">
        <w:t>materjali</w:t>
      </w:r>
      <w:r w:rsidR="00B86879">
        <w:t xml:space="preserve">, mis iseloomustaks Laiendatud Aru-Lõuna uuringuala </w:t>
      </w:r>
      <w:r w:rsidR="0098742F">
        <w:t>keskmis</w:t>
      </w:r>
      <w:r w:rsidR="0098742F">
        <w:t>i</w:t>
      </w:r>
      <w:r w:rsidR="0098742F">
        <w:t xml:space="preserve"> </w:t>
      </w:r>
      <w:r w:rsidR="0083400B">
        <w:t>fosforiidi</w:t>
      </w:r>
      <w:r w:rsidR="00673C93">
        <w:t>,</w:t>
      </w:r>
      <w:r w:rsidR="00673C93" w:rsidRPr="00673C93">
        <w:t xml:space="preserve"> </w:t>
      </w:r>
      <w:proofErr w:type="spellStart"/>
      <w:r w:rsidR="00673C93">
        <w:t>graptoliitargilliidi</w:t>
      </w:r>
      <w:proofErr w:type="spellEnd"/>
      <w:r w:rsidR="00673C93">
        <w:t xml:space="preserve"> ja glaukoniitliivakivi</w:t>
      </w:r>
      <w:r w:rsidR="00673C93" w:rsidRPr="00EA742F">
        <w:t xml:space="preserve"> </w:t>
      </w:r>
      <w:r w:rsidR="001D12B6">
        <w:t>omadusi</w:t>
      </w:r>
      <w:r w:rsidR="00592407">
        <w:t>.</w:t>
      </w:r>
    </w:p>
    <w:p w14:paraId="14CB8B60" w14:textId="01282F11" w:rsidR="00FA4418" w:rsidRPr="00EA742F" w:rsidRDefault="005C20B3" w:rsidP="00DD0DD6">
      <w:pPr>
        <w:pStyle w:val="Loendilik"/>
        <w:numPr>
          <w:ilvl w:val="1"/>
          <w:numId w:val="1"/>
        </w:numPr>
        <w:spacing w:beforeLines="20" w:before="48" w:afterLines="20" w:after="48" w:line="240" w:lineRule="auto"/>
        <w:jc w:val="both"/>
        <w:rPr>
          <w:b/>
          <w:bCs/>
        </w:rPr>
      </w:pPr>
      <w:r w:rsidRPr="00EA742F">
        <w:rPr>
          <w:b/>
          <w:bCs/>
        </w:rPr>
        <w:t>Tellija</w:t>
      </w:r>
      <w:r w:rsidRPr="00EA742F">
        <w:t xml:space="preserve"> soovib </w:t>
      </w:r>
      <w:r w:rsidR="00DD0DD6">
        <w:t xml:space="preserve">teadus- ja arendusuuringu eesmärkide saavutamiseks </w:t>
      </w:r>
      <w:r w:rsidRPr="00EA742F">
        <w:t>uurimistöö raames</w:t>
      </w:r>
      <w:r w:rsidR="00EA7608" w:rsidRPr="00EA742F">
        <w:t xml:space="preserve"> puurida:</w:t>
      </w:r>
    </w:p>
    <w:p w14:paraId="30BE8A7B" w14:textId="4FA5E670" w:rsidR="000B74C7" w:rsidRPr="00A84858" w:rsidRDefault="002409D2" w:rsidP="00DD0DD6">
      <w:pPr>
        <w:pStyle w:val="Loendilik"/>
        <w:numPr>
          <w:ilvl w:val="2"/>
          <w:numId w:val="1"/>
        </w:numPr>
        <w:spacing w:beforeLines="20" w:before="48" w:afterLines="20" w:after="48" w:line="240" w:lineRule="auto"/>
        <w:contextualSpacing w:val="0"/>
        <w:jc w:val="both"/>
        <w:rPr>
          <w:b/>
          <w:bCs/>
        </w:rPr>
      </w:pPr>
      <w:r>
        <w:t xml:space="preserve">eelduslikult </w:t>
      </w:r>
      <w:r w:rsidR="000B74C7" w:rsidRPr="00EA742F">
        <w:t>3 südamikpuurimisega pilootpuurauku</w:t>
      </w:r>
      <w:r w:rsidR="00ED521C">
        <w:t xml:space="preserve"> </w:t>
      </w:r>
      <w:r w:rsidR="00ED521C" w:rsidRPr="007606B5">
        <w:rPr>
          <w:u w:val="single"/>
        </w:rPr>
        <w:t xml:space="preserve">vastavalt Punkti </w:t>
      </w:r>
      <w:r w:rsidR="00C74F04">
        <w:rPr>
          <w:u w:val="single"/>
        </w:rPr>
        <w:fldChar w:fldCharType="begin"/>
      </w:r>
      <w:r w:rsidR="00C74F04">
        <w:rPr>
          <w:u w:val="single"/>
        </w:rPr>
        <w:instrText xml:space="preserve"> REF _Ref167459618 \r \h </w:instrText>
      </w:r>
      <w:r w:rsidR="00DD0DD6">
        <w:rPr>
          <w:u w:val="single"/>
        </w:rPr>
        <w:instrText xml:space="preserve"> \* MERGEFORMAT </w:instrText>
      </w:r>
      <w:r w:rsidR="00C74F04">
        <w:rPr>
          <w:u w:val="single"/>
        </w:rPr>
      </w:r>
      <w:r w:rsidR="00C74F04">
        <w:rPr>
          <w:u w:val="single"/>
        </w:rPr>
        <w:fldChar w:fldCharType="separate"/>
      </w:r>
      <w:r w:rsidR="00762179">
        <w:rPr>
          <w:u w:val="single"/>
        </w:rPr>
        <w:t>6</w:t>
      </w:r>
      <w:r w:rsidR="00C74F04">
        <w:rPr>
          <w:u w:val="single"/>
        </w:rPr>
        <w:fldChar w:fldCharType="end"/>
      </w:r>
      <w:r w:rsidR="002F660B" w:rsidRPr="007606B5">
        <w:rPr>
          <w:u w:val="single"/>
        </w:rPr>
        <w:t xml:space="preserve"> nõuetele</w:t>
      </w:r>
      <w:r w:rsidR="0005011C">
        <w:t xml:space="preserve">. </w:t>
      </w:r>
      <w:r w:rsidR="006A73DC">
        <w:t xml:space="preserve">Tellija võib </w:t>
      </w:r>
      <w:r w:rsidR="0016129B">
        <w:t>suurendada aukude arvu v</w:t>
      </w:r>
      <w:r w:rsidR="009734E0">
        <w:t>iieni</w:t>
      </w:r>
      <w:r w:rsidR="002200EC">
        <w:t xml:space="preserve">, kui </w:t>
      </w:r>
      <w:r w:rsidR="00C91864">
        <w:t>selguvad</w:t>
      </w:r>
      <w:r w:rsidR="001E24BC">
        <w:t xml:space="preserve"> ootamatud </w:t>
      </w:r>
      <w:r w:rsidR="008D1A23">
        <w:t>asjaolud</w:t>
      </w:r>
      <w:r w:rsidR="00266D07">
        <w:t>.</w:t>
      </w:r>
    </w:p>
    <w:p w14:paraId="4F96B164" w14:textId="1B884214" w:rsidR="00EA742F" w:rsidRPr="00A84858" w:rsidRDefault="00B2749D" w:rsidP="00DD0DD6">
      <w:pPr>
        <w:pStyle w:val="Loendilik"/>
        <w:numPr>
          <w:ilvl w:val="2"/>
          <w:numId w:val="1"/>
        </w:numPr>
        <w:spacing w:beforeLines="20" w:before="48" w:afterLines="20" w:after="48" w:line="240" w:lineRule="auto"/>
        <w:contextualSpacing w:val="0"/>
        <w:jc w:val="both"/>
        <w:rPr>
          <w:b/>
          <w:bCs/>
        </w:rPr>
      </w:pPr>
      <w:r w:rsidRPr="00A84858">
        <w:t xml:space="preserve">eelduslikult </w:t>
      </w:r>
      <w:r w:rsidR="000B74C7" w:rsidRPr="00A84858">
        <w:t xml:space="preserve">3 </w:t>
      </w:r>
      <w:r w:rsidR="004C1070" w:rsidRPr="00A84858">
        <w:t>p</w:t>
      </w:r>
      <w:r w:rsidR="007A3F41" w:rsidRPr="00A84858">
        <w:t>õhjavee</w:t>
      </w:r>
      <w:r w:rsidR="000B74C7" w:rsidRPr="00A84858">
        <w:t>seire</w:t>
      </w:r>
      <w:r w:rsidR="007A3F41" w:rsidRPr="00A84858">
        <w:t xml:space="preserve"> </w:t>
      </w:r>
      <w:r w:rsidR="000B74C7" w:rsidRPr="00A84858">
        <w:t>puurauku</w:t>
      </w:r>
      <w:r w:rsidR="008A0B06" w:rsidRPr="00A84858">
        <w:t xml:space="preserve"> </w:t>
      </w:r>
      <w:r w:rsidR="002F660B" w:rsidRPr="007606B5">
        <w:rPr>
          <w:u w:val="single"/>
        </w:rPr>
        <w:t xml:space="preserve">vastavalt Punkti </w:t>
      </w:r>
      <w:r w:rsidR="00C74F04" w:rsidRPr="00A84858">
        <w:rPr>
          <w:u w:val="single"/>
        </w:rPr>
        <w:fldChar w:fldCharType="begin"/>
      </w:r>
      <w:r w:rsidR="00C74F04" w:rsidRPr="00A84858">
        <w:rPr>
          <w:u w:val="single"/>
        </w:rPr>
        <w:instrText xml:space="preserve"> REF _Ref167459635 \r \h </w:instrText>
      </w:r>
      <w:r w:rsidR="00A84858">
        <w:rPr>
          <w:u w:val="single"/>
        </w:rPr>
        <w:instrText xml:space="preserve"> \* MERGEFORMAT </w:instrText>
      </w:r>
      <w:r w:rsidR="00C74F04" w:rsidRPr="00A84858">
        <w:rPr>
          <w:u w:val="single"/>
        </w:rPr>
      </w:r>
      <w:r w:rsidR="00C74F04" w:rsidRPr="00A84858">
        <w:rPr>
          <w:u w:val="single"/>
        </w:rPr>
        <w:fldChar w:fldCharType="separate"/>
      </w:r>
      <w:r w:rsidR="00762179">
        <w:rPr>
          <w:u w:val="single"/>
        </w:rPr>
        <w:t>7</w:t>
      </w:r>
      <w:r w:rsidR="00C74F04" w:rsidRPr="00A84858">
        <w:rPr>
          <w:u w:val="single"/>
        </w:rPr>
        <w:fldChar w:fldCharType="end"/>
      </w:r>
      <w:r w:rsidR="002F660B" w:rsidRPr="007606B5">
        <w:rPr>
          <w:u w:val="single"/>
        </w:rPr>
        <w:t xml:space="preserve"> nõuetele</w:t>
      </w:r>
      <w:r w:rsidR="009E1AC8" w:rsidRPr="007606B5">
        <w:t xml:space="preserve">. </w:t>
      </w:r>
      <w:r w:rsidR="008C5C49">
        <w:t>Tellija võib suurendada aukude arvu neljani, kui selguvad ootamatud asjaolud.</w:t>
      </w:r>
    </w:p>
    <w:p w14:paraId="035B9F86" w14:textId="316C8580" w:rsidR="00717EE5" w:rsidRPr="00A84858" w:rsidRDefault="00E23236" w:rsidP="00DD0DD6">
      <w:pPr>
        <w:pStyle w:val="Loendilik"/>
        <w:numPr>
          <w:ilvl w:val="2"/>
          <w:numId w:val="1"/>
        </w:numPr>
        <w:spacing w:beforeLines="20" w:before="48" w:afterLines="20" w:after="48" w:line="240" w:lineRule="auto"/>
        <w:jc w:val="both"/>
        <w:rPr>
          <w:b/>
          <w:bCs/>
        </w:rPr>
      </w:pPr>
      <w:r>
        <w:t xml:space="preserve">eelduslikult </w:t>
      </w:r>
      <w:r w:rsidR="00C44300" w:rsidRPr="00A84858">
        <w:t>7</w:t>
      </w:r>
      <w:r w:rsidR="00031AD6" w:rsidRPr="00A84858">
        <w:t xml:space="preserve"> </w:t>
      </w:r>
      <w:r w:rsidR="003345A1" w:rsidRPr="007606B5">
        <w:t xml:space="preserve">suure diameetriga </w:t>
      </w:r>
      <w:r w:rsidR="00026F71" w:rsidRPr="00A84858">
        <w:t>uuringu</w:t>
      </w:r>
      <w:r w:rsidR="00AA452E" w:rsidRPr="00A84858">
        <w:t xml:space="preserve">puurauku, millest </w:t>
      </w:r>
      <w:r w:rsidR="00DD0DD6">
        <w:t>katse</w:t>
      </w:r>
      <w:r w:rsidR="00AA452E" w:rsidRPr="00A84858">
        <w:t>proovi</w:t>
      </w:r>
      <w:r w:rsidR="00680952">
        <w:t xml:space="preserve"> kogumiseks </w:t>
      </w:r>
      <w:r w:rsidR="005E3D96">
        <w:t>kasutatava puurkopa sisemine</w:t>
      </w:r>
      <w:r w:rsidR="00AA452E" w:rsidRPr="00A84858">
        <w:t xml:space="preserve"> diameeter</w:t>
      </w:r>
      <w:r w:rsidR="00E612B4" w:rsidRPr="00A84858">
        <w:t xml:space="preserve"> on </w:t>
      </w:r>
      <w:r w:rsidR="004A439F" w:rsidRPr="00A84858">
        <w:t>minimaalselt 900</w:t>
      </w:r>
      <w:r w:rsidR="008168E8">
        <w:t xml:space="preserve"> </w:t>
      </w:r>
      <w:r w:rsidR="004A439F" w:rsidRPr="00A84858">
        <w:t>mm</w:t>
      </w:r>
      <w:r w:rsidR="002F660B" w:rsidRPr="00A84858">
        <w:t xml:space="preserve"> </w:t>
      </w:r>
      <w:r w:rsidR="002F660B" w:rsidRPr="007606B5">
        <w:rPr>
          <w:u w:val="single"/>
        </w:rPr>
        <w:t xml:space="preserve">vastavalt </w:t>
      </w:r>
      <w:r w:rsidR="003D038E" w:rsidRPr="007606B5">
        <w:rPr>
          <w:u w:val="single"/>
        </w:rPr>
        <w:t xml:space="preserve">Punkti </w:t>
      </w:r>
      <w:r w:rsidR="00C74F04" w:rsidRPr="00A84858">
        <w:rPr>
          <w:u w:val="single"/>
        </w:rPr>
        <w:fldChar w:fldCharType="begin"/>
      </w:r>
      <w:r w:rsidR="00C74F04" w:rsidRPr="00A84858">
        <w:rPr>
          <w:u w:val="single"/>
        </w:rPr>
        <w:instrText xml:space="preserve"> REF _Ref167459653 \r \h </w:instrText>
      </w:r>
      <w:r w:rsidR="00C74359" w:rsidRPr="007606B5">
        <w:rPr>
          <w:u w:val="single"/>
        </w:rPr>
        <w:instrText xml:space="preserve"> \* MERGEFORMAT </w:instrText>
      </w:r>
      <w:r w:rsidR="00C74F04" w:rsidRPr="00A84858">
        <w:rPr>
          <w:u w:val="single"/>
        </w:rPr>
      </w:r>
      <w:r w:rsidR="00C74F04" w:rsidRPr="00A84858">
        <w:rPr>
          <w:u w:val="single"/>
        </w:rPr>
        <w:fldChar w:fldCharType="separate"/>
      </w:r>
      <w:r w:rsidR="00762179">
        <w:rPr>
          <w:u w:val="single"/>
        </w:rPr>
        <w:t>8</w:t>
      </w:r>
      <w:r w:rsidR="00C74F04" w:rsidRPr="00A84858">
        <w:rPr>
          <w:u w:val="single"/>
        </w:rPr>
        <w:fldChar w:fldCharType="end"/>
      </w:r>
      <w:r w:rsidR="003D038E" w:rsidRPr="007606B5">
        <w:rPr>
          <w:u w:val="single"/>
        </w:rPr>
        <w:t xml:space="preserve"> nõuetele</w:t>
      </w:r>
      <w:r w:rsidR="00812E9E" w:rsidRPr="00A84858">
        <w:t xml:space="preserve">. </w:t>
      </w:r>
      <w:r w:rsidR="0080702F">
        <w:t>T</w:t>
      </w:r>
      <w:r w:rsidR="00A34B7A" w:rsidRPr="00A84858">
        <w:t>öödega peab olema</w:t>
      </w:r>
      <w:r w:rsidR="00E156B9" w:rsidRPr="00A84858">
        <w:t xml:space="preserve"> tagatud</w:t>
      </w:r>
      <w:r w:rsidR="00737338" w:rsidRPr="00A84858">
        <w:t xml:space="preserve"> minimaalselt </w:t>
      </w:r>
      <w:r w:rsidR="006943C0" w:rsidRPr="00A84858" w:rsidDel="006943C0">
        <w:t>20</w:t>
      </w:r>
      <w:r w:rsidR="7F7DD2C6" w:rsidRPr="00A84858" w:rsidDel="006943C0">
        <w:t xml:space="preserve"> </w:t>
      </w:r>
      <w:r w:rsidR="006943C0" w:rsidRPr="00A84858" w:rsidDel="006943C0">
        <w:t>t</w:t>
      </w:r>
      <w:r w:rsidR="00416689" w:rsidRPr="00A84858">
        <w:t xml:space="preserve"> </w:t>
      </w:r>
      <w:r w:rsidR="00972CC1" w:rsidRPr="00A84858">
        <w:t>fosforiidi</w:t>
      </w:r>
      <w:r w:rsidR="005D315D" w:rsidRPr="00A84858">
        <w:t>, 2</w:t>
      </w:r>
      <w:r w:rsidR="008168E8">
        <w:t xml:space="preserve"> </w:t>
      </w:r>
      <w:r w:rsidR="005D315D" w:rsidRPr="00A84858">
        <w:t>t glaukonii</w:t>
      </w:r>
      <w:r w:rsidR="0047261A" w:rsidRPr="00A84858">
        <w:t>tliivakivi ja 2</w:t>
      </w:r>
      <w:r w:rsidR="008168E8">
        <w:t xml:space="preserve"> </w:t>
      </w:r>
      <w:r w:rsidR="0047261A" w:rsidRPr="00A84858">
        <w:t xml:space="preserve">t </w:t>
      </w:r>
      <w:proofErr w:type="spellStart"/>
      <w:r w:rsidR="0047261A" w:rsidRPr="00A84858">
        <w:t>graptoliitargillii</w:t>
      </w:r>
      <w:r w:rsidR="00EE3E0D" w:rsidRPr="00A84858">
        <w:t>di</w:t>
      </w:r>
      <w:proofErr w:type="spellEnd"/>
      <w:r w:rsidR="005D315D" w:rsidRPr="00A84858">
        <w:t xml:space="preserve"> </w:t>
      </w:r>
      <w:r w:rsidR="00EF5A82">
        <w:t>proovi</w:t>
      </w:r>
      <w:r w:rsidR="00AF6C3F">
        <w:t>materjali</w:t>
      </w:r>
      <w:r w:rsidR="008B7F1E" w:rsidRPr="00A84858">
        <w:t xml:space="preserve"> loodusliku niiskuse juures</w:t>
      </w:r>
      <w:r w:rsidR="00737338" w:rsidRPr="00A84858">
        <w:t>.</w:t>
      </w:r>
      <w:r w:rsidR="00C44300" w:rsidRPr="00A84858">
        <w:t xml:space="preserve"> Glaukoniitliivakivi ja </w:t>
      </w:r>
      <w:proofErr w:type="spellStart"/>
      <w:r w:rsidR="00C44300" w:rsidRPr="00A84858">
        <w:t>graptoliitargilliidi</w:t>
      </w:r>
      <w:proofErr w:type="spellEnd"/>
      <w:r w:rsidR="00C44300" w:rsidRPr="00A84858">
        <w:t xml:space="preserve"> proov kogutakse ühest</w:t>
      </w:r>
      <w:r w:rsidR="009B4252" w:rsidRPr="00A84858">
        <w:t xml:space="preserve"> või kahest</w:t>
      </w:r>
      <w:r w:rsidR="00C44300" w:rsidRPr="00A84858">
        <w:t xml:space="preserve"> puuraugust.</w:t>
      </w:r>
      <w:r w:rsidR="005864E5" w:rsidRPr="00A84858">
        <w:t xml:space="preserve"> </w:t>
      </w:r>
      <w:r w:rsidR="00323988" w:rsidRPr="00A84858">
        <w:t>Minimaalne lubatud saagis ühest puuraugust fosforiidi intervallist on 70%</w:t>
      </w:r>
      <w:r w:rsidR="6A429BE0" w:rsidRPr="00A84858">
        <w:t xml:space="preserve">, </w:t>
      </w:r>
      <w:r w:rsidR="00A126C6" w:rsidRPr="00A84858">
        <w:t xml:space="preserve">kuid </w:t>
      </w:r>
      <w:r w:rsidR="00B65A6B" w:rsidRPr="00A84858">
        <w:t>kõikide</w:t>
      </w:r>
      <w:r w:rsidR="00323988" w:rsidRPr="00A84858">
        <w:t xml:space="preserve"> puuraukude peale kokku</w:t>
      </w:r>
      <w:r w:rsidR="5A065654" w:rsidRPr="00A84858">
        <w:t xml:space="preserve"> peab saagis olema vähemalt</w:t>
      </w:r>
      <w:r w:rsidR="00323988" w:rsidRPr="00A84858">
        <w:t xml:space="preserve"> 80%</w:t>
      </w:r>
      <w:r w:rsidR="008E325B" w:rsidRPr="00A84858">
        <w:t xml:space="preserve">. </w:t>
      </w:r>
      <w:r w:rsidR="005F69F8" w:rsidRPr="00A84858">
        <w:t xml:space="preserve">Kui </w:t>
      </w:r>
      <w:r w:rsidR="00C2610B" w:rsidRPr="007606B5">
        <w:rPr>
          <w:b/>
          <w:bCs/>
        </w:rPr>
        <w:t>T</w:t>
      </w:r>
      <w:r w:rsidR="005F69F8" w:rsidRPr="007606B5">
        <w:rPr>
          <w:b/>
          <w:bCs/>
        </w:rPr>
        <w:t>öö</w:t>
      </w:r>
      <w:r w:rsidR="005F69F8" w:rsidRPr="007606B5">
        <w:rPr>
          <w:b/>
        </w:rPr>
        <w:t xml:space="preserve"> tegija</w:t>
      </w:r>
      <w:r w:rsidR="005F69F8" w:rsidRPr="00A84858">
        <w:t xml:space="preserve"> kasutab suurema </w:t>
      </w:r>
      <w:r w:rsidR="00FD6D88" w:rsidRPr="00A84858">
        <w:t>diameetriga seadmeid</w:t>
      </w:r>
      <w:r w:rsidR="00124E75" w:rsidRPr="00A84858">
        <w:t>,</w:t>
      </w:r>
      <w:r w:rsidR="00FD6D88" w:rsidRPr="00A84858">
        <w:t xml:space="preserve"> </w:t>
      </w:r>
      <w:r w:rsidR="00ED444D" w:rsidRPr="00A84858">
        <w:t>suureneb kogutav</w:t>
      </w:r>
      <w:r w:rsidR="00A84858" w:rsidRPr="00A84858">
        <w:t>a</w:t>
      </w:r>
      <w:r w:rsidR="00ED444D" w:rsidRPr="00A84858">
        <w:t xml:space="preserve"> fosforiidi</w:t>
      </w:r>
      <w:r w:rsidR="006943C0" w:rsidRPr="00A84858" w:rsidDel="00ED444D">
        <w:t xml:space="preserve"> </w:t>
      </w:r>
      <w:r w:rsidR="00ED444D" w:rsidRPr="00A84858">
        <w:t>proovi mass</w:t>
      </w:r>
      <w:r w:rsidR="1BF4E2B2" w:rsidRPr="00A84858">
        <w:t>,</w:t>
      </w:r>
      <w:r w:rsidR="00ED444D" w:rsidRPr="00A84858">
        <w:t xml:space="preserve"> kuid </w:t>
      </w:r>
      <w:r w:rsidR="004A1647" w:rsidRPr="00A84858">
        <w:t>kehtima jäävad</w:t>
      </w:r>
      <w:r w:rsidR="3AF62DCB" w:rsidRPr="00A84858">
        <w:t xml:space="preserve"> samad saagise </w:t>
      </w:r>
      <w:r w:rsidR="004A1647" w:rsidRPr="00A84858">
        <w:t>nõuded.</w:t>
      </w:r>
      <w:r w:rsidR="00E42910" w:rsidRPr="00A84858">
        <w:t xml:space="preserve"> </w:t>
      </w:r>
      <w:r w:rsidR="00883EC3" w:rsidRPr="00A84858">
        <w:rPr>
          <w:b/>
          <w:bCs/>
        </w:rPr>
        <w:t>Töö tegija</w:t>
      </w:r>
      <w:r w:rsidR="00883EC3" w:rsidRPr="00A84858">
        <w:t xml:space="preserve"> saab arvutada </w:t>
      </w:r>
      <w:r w:rsidR="004A1647" w:rsidRPr="00A84858">
        <w:t xml:space="preserve">minimaalse </w:t>
      </w:r>
      <w:r w:rsidR="009B4252" w:rsidRPr="00A84858">
        <w:t xml:space="preserve">lubatud </w:t>
      </w:r>
      <w:r w:rsidR="004A1647" w:rsidRPr="00A84858">
        <w:t>saagise</w:t>
      </w:r>
      <w:r w:rsidR="002E1A88" w:rsidRPr="00A84858">
        <w:t xml:space="preserve"> Lisa</w:t>
      </w:r>
      <w:r w:rsidR="005B4FC3" w:rsidRPr="00A84858">
        <w:t>s</w:t>
      </w:r>
      <w:r w:rsidR="00717EE5" w:rsidRPr="00A84858">
        <w:t xml:space="preserve"> 2</w:t>
      </w:r>
      <w:r w:rsidR="005B4FC3" w:rsidRPr="00A84858">
        <w:t xml:space="preserve"> esitatud tabeli alusel</w:t>
      </w:r>
      <w:r w:rsidR="004A1647" w:rsidRPr="00A84858">
        <w:t>.</w:t>
      </w:r>
    </w:p>
    <w:p w14:paraId="53CAA3F1" w14:textId="78897057" w:rsidR="00422969" w:rsidRPr="00064291" w:rsidRDefault="02C93094" w:rsidP="00DD0DD6">
      <w:pPr>
        <w:pStyle w:val="Loendilik"/>
        <w:numPr>
          <w:ilvl w:val="1"/>
          <w:numId w:val="1"/>
        </w:numPr>
        <w:spacing w:beforeLines="20" w:before="48" w:afterLines="20" w:after="48" w:line="240" w:lineRule="auto"/>
        <w:jc w:val="both"/>
      </w:pPr>
      <w:r>
        <w:t>Puuraugud puuritakse ükshaaval</w:t>
      </w:r>
      <w:r w:rsidR="00B558B1">
        <w:t>,</w:t>
      </w:r>
      <w:r>
        <w:t xml:space="preserve"> </w:t>
      </w:r>
      <w:r w:rsidR="0041565D">
        <w:t xml:space="preserve">võrdlemisi </w:t>
      </w:r>
      <w:r>
        <w:t>üksteise</w:t>
      </w:r>
      <w:r w:rsidR="001F76A5">
        <w:t>le</w:t>
      </w:r>
      <w:r>
        <w:t xml:space="preserve"> lähedale.</w:t>
      </w:r>
      <w:r w:rsidR="00422969" w:rsidDel="02C93094">
        <w:t xml:space="preserve"> </w:t>
      </w:r>
      <w:r>
        <w:t>Puuraukude asukohad</w:t>
      </w:r>
      <w:r w:rsidR="100CB29F">
        <w:t xml:space="preserve"> märgitakse vastavalt </w:t>
      </w:r>
      <w:r w:rsidR="00B143B7">
        <w:t>P</w:t>
      </w:r>
      <w:r w:rsidR="100CB29F">
        <w:t xml:space="preserve">unktis </w:t>
      </w:r>
      <w:r w:rsidR="00B7110D">
        <w:fldChar w:fldCharType="begin"/>
      </w:r>
      <w:r w:rsidR="00B7110D">
        <w:instrText xml:space="preserve"> REF _Ref166758226 \r \h </w:instrText>
      </w:r>
      <w:r w:rsidR="00B7110D">
        <w:fldChar w:fldCharType="separate"/>
      </w:r>
      <w:r w:rsidR="00B7110D">
        <w:t>2.3</w:t>
      </w:r>
      <w:r w:rsidR="00B7110D">
        <w:fldChar w:fldCharType="end"/>
      </w:r>
      <w:r w:rsidR="100CB29F">
        <w:t xml:space="preserve"> </w:t>
      </w:r>
      <w:r w:rsidR="00B143B7">
        <w:t xml:space="preserve">esitatud </w:t>
      </w:r>
      <w:r w:rsidR="100CB29F">
        <w:t>ki</w:t>
      </w:r>
      <w:r w:rsidR="34EDADBF">
        <w:t>rjeldusele.</w:t>
      </w:r>
    </w:p>
    <w:p w14:paraId="59763AC9" w14:textId="77777777" w:rsidR="00EC0A33" w:rsidRPr="00EA742F" w:rsidRDefault="00EC0A33" w:rsidP="00DD0DD6">
      <w:pPr>
        <w:spacing w:beforeLines="20" w:before="48" w:afterLines="20" w:after="48" w:line="240" w:lineRule="auto"/>
        <w:jc w:val="both"/>
      </w:pPr>
    </w:p>
    <w:p w14:paraId="4AA45478" w14:textId="303FD33C" w:rsidR="00D274EC" w:rsidRPr="00064291" w:rsidRDefault="00FF09FF" w:rsidP="00DD0DD6">
      <w:pPr>
        <w:pStyle w:val="Loendilik"/>
        <w:numPr>
          <w:ilvl w:val="0"/>
          <w:numId w:val="1"/>
        </w:numPr>
        <w:spacing w:beforeLines="20" w:before="48" w:afterLines="20" w:after="48" w:line="240" w:lineRule="auto"/>
        <w:contextualSpacing w:val="0"/>
        <w:jc w:val="both"/>
        <w:rPr>
          <w:b/>
          <w:bCs/>
          <w:sz w:val="28"/>
          <w:szCs w:val="28"/>
        </w:rPr>
      </w:pPr>
      <w:r w:rsidRPr="00064291">
        <w:rPr>
          <w:b/>
          <w:bCs/>
          <w:sz w:val="28"/>
          <w:szCs w:val="28"/>
        </w:rPr>
        <w:t>PUURAUKUDE ASUKOHAD</w:t>
      </w:r>
      <w:r w:rsidR="00380D3F">
        <w:rPr>
          <w:b/>
          <w:bCs/>
          <w:sz w:val="28"/>
          <w:szCs w:val="28"/>
        </w:rPr>
        <w:t xml:space="preserve"> JA PUURIMISTÖÖDE JÄRJEKORD</w:t>
      </w:r>
    </w:p>
    <w:p w14:paraId="6AFF62C1" w14:textId="12F57DE3" w:rsidR="00C56D18" w:rsidRPr="00EA742F" w:rsidRDefault="7CEC119B" w:rsidP="00DD0DD6">
      <w:pPr>
        <w:pStyle w:val="Loendilik"/>
        <w:numPr>
          <w:ilvl w:val="1"/>
          <w:numId w:val="1"/>
        </w:numPr>
        <w:spacing w:beforeLines="20" w:before="48" w:afterLines="20" w:after="48" w:line="240" w:lineRule="auto"/>
        <w:jc w:val="both"/>
      </w:pPr>
      <w:r>
        <w:t>Puurimis</w:t>
      </w:r>
      <w:r w:rsidR="4C56C111">
        <w:t>tööde</w:t>
      </w:r>
      <w:r>
        <w:t xml:space="preserve"> asukoht</w:t>
      </w:r>
      <w:r w:rsidR="395E1B9B">
        <w:t xml:space="preserve"> on</w:t>
      </w:r>
      <w:r>
        <w:t xml:space="preserve"> </w:t>
      </w:r>
      <w:r w:rsidR="1C6F2657" w:rsidRPr="32C37242">
        <w:rPr>
          <w:b/>
          <w:bCs/>
        </w:rPr>
        <w:t>Lääne-Viru maakond,</w:t>
      </w:r>
      <w:r w:rsidR="5F2C604C" w:rsidRPr="32C37242">
        <w:rPr>
          <w:b/>
          <w:bCs/>
        </w:rPr>
        <w:t xml:space="preserve"> </w:t>
      </w:r>
      <w:r w:rsidR="1C6F2657" w:rsidRPr="32C37242">
        <w:rPr>
          <w:b/>
          <w:bCs/>
        </w:rPr>
        <w:t>Rakvere vald, Andja küla</w:t>
      </w:r>
      <w:r w:rsidR="2A1A44D1" w:rsidRPr="32C37242">
        <w:rPr>
          <w:b/>
          <w:bCs/>
        </w:rPr>
        <w:t>, Aru-Lõuna lubj</w:t>
      </w:r>
      <w:r w:rsidR="551796E3" w:rsidRPr="32C37242">
        <w:rPr>
          <w:b/>
          <w:bCs/>
        </w:rPr>
        <w:t>akivikarjäär</w:t>
      </w:r>
      <w:r w:rsidR="008916D2">
        <w:rPr>
          <w:b/>
          <w:bCs/>
        </w:rPr>
        <w:t xml:space="preserve"> </w:t>
      </w:r>
      <w:r w:rsidR="008916D2" w:rsidRPr="00820E33">
        <w:t>(</w:t>
      </w:r>
      <w:r w:rsidR="008916D2" w:rsidRPr="007606B5">
        <w:rPr>
          <w:i/>
        </w:rPr>
        <w:t xml:space="preserve">KÜ </w:t>
      </w:r>
      <w:r w:rsidR="009D54E9" w:rsidRPr="007606B5">
        <w:rPr>
          <w:i/>
        </w:rPr>
        <w:t>tunnus</w:t>
      </w:r>
      <w:r w:rsidR="009D54E9" w:rsidRPr="00D91E73">
        <w:rPr>
          <w:rFonts w:cs="Times New Roman"/>
          <w:color w:val="000000" w:themeColor="text1"/>
          <w:szCs w:val="24"/>
        </w:rPr>
        <w:t>77002:001:0037</w:t>
      </w:r>
      <w:r w:rsidR="009B01F6">
        <w:rPr>
          <w:rFonts w:cs="Times New Roman"/>
          <w:color w:val="000000" w:themeColor="text1"/>
          <w:szCs w:val="24"/>
        </w:rPr>
        <w:t>)</w:t>
      </w:r>
      <w:r w:rsidR="08F8DED6">
        <w:t>, vt Joonis 1</w:t>
      </w:r>
      <w:r w:rsidR="12980EC2">
        <w:t>.</w:t>
      </w:r>
    </w:p>
    <w:p w14:paraId="1609C7FA" w14:textId="5CB55617" w:rsidR="00627C02" w:rsidRPr="00064291" w:rsidRDefault="69124902" w:rsidP="00DD0DD6">
      <w:pPr>
        <w:pStyle w:val="Loendilik"/>
        <w:numPr>
          <w:ilvl w:val="1"/>
          <w:numId w:val="1"/>
        </w:numPr>
        <w:spacing w:beforeLines="20" w:before="48" w:afterLines="20" w:after="48" w:line="240" w:lineRule="auto"/>
        <w:jc w:val="both"/>
      </w:pPr>
      <w:r>
        <w:t>P</w:t>
      </w:r>
      <w:r w:rsidR="008579C0">
        <w:t>uurimistööd</w:t>
      </w:r>
      <w:r w:rsidR="7556EC31">
        <w:t xml:space="preserve"> </w:t>
      </w:r>
      <w:r w:rsidR="1C32E01A">
        <w:t>t</w:t>
      </w:r>
      <w:r w:rsidR="7556EC31">
        <w:t>eostatakse</w:t>
      </w:r>
      <w:r w:rsidR="00507298">
        <w:t xml:space="preserve"> </w:t>
      </w:r>
      <w:r w:rsidR="4D29E2D6">
        <w:t>FIONA I ala</w:t>
      </w:r>
      <w:r>
        <w:t>l</w:t>
      </w:r>
      <w:r w:rsidR="002D5F3B">
        <w:t>.</w:t>
      </w:r>
      <w:r w:rsidR="00F11384">
        <w:t xml:space="preserve"> </w:t>
      </w:r>
    </w:p>
    <w:p w14:paraId="142365E3" w14:textId="6E51D67D" w:rsidR="00627C02" w:rsidRPr="00064291" w:rsidRDefault="001013ED" w:rsidP="00DD0DD6">
      <w:pPr>
        <w:pStyle w:val="Loendilik"/>
        <w:numPr>
          <w:ilvl w:val="1"/>
          <w:numId w:val="1"/>
        </w:numPr>
        <w:spacing w:beforeLines="20" w:before="48" w:afterLines="20" w:after="48" w:line="240" w:lineRule="auto"/>
        <w:jc w:val="both"/>
      </w:pPr>
      <w:bookmarkStart w:id="1" w:name="_Ref166758226"/>
      <w:r w:rsidRPr="00064291">
        <w:t xml:space="preserve">Puuraukude asukohad </w:t>
      </w:r>
      <w:r w:rsidR="005B5007" w:rsidRPr="00064291">
        <w:t>(pilootpu</w:t>
      </w:r>
      <w:r w:rsidR="00CA4107" w:rsidRPr="00064291">
        <w:t>u</w:t>
      </w:r>
      <w:r w:rsidR="005B5007" w:rsidRPr="00064291">
        <w:t>raugud</w:t>
      </w:r>
      <w:r w:rsidR="007E03ED">
        <w:t>,</w:t>
      </w:r>
      <w:r w:rsidR="005B5007" w:rsidRPr="00064291">
        <w:t xml:space="preserve"> seirepuuraugud</w:t>
      </w:r>
      <w:r w:rsidR="007E03ED" w:rsidRPr="007E03ED">
        <w:t xml:space="preserve"> </w:t>
      </w:r>
      <w:r w:rsidR="007E03ED" w:rsidRPr="00064291">
        <w:t>ja suure diameetriga uuringupuuraugud</w:t>
      </w:r>
      <w:r w:rsidR="005B5007" w:rsidRPr="00064291">
        <w:t>)</w:t>
      </w:r>
      <w:r w:rsidR="00CA4107" w:rsidRPr="00064291">
        <w:t xml:space="preserve"> lepitakse kokku </w:t>
      </w:r>
      <w:r w:rsidR="00CA4107" w:rsidRPr="00064291">
        <w:rPr>
          <w:b/>
          <w:bCs/>
        </w:rPr>
        <w:t>Töö tegijaga</w:t>
      </w:r>
      <w:r w:rsidR="004D60B4" w:rsidRPr="00064291">
        <w:t xml:space="preserve"> enne tööde alustamist</w:t>
      </w:r>
      <w:r w:rsidRPr="00064291">
        <w:t xml:space="preserve"> ning </w:t>
      </w:r>
      <w:r w:rsidR="00BE5DA2" w:rsidRPr="00064291">
        <w:t>märgita</w:t>
      </w:r>
      <w:r w:rsidR="00116F03" w:rsidRPr="00064291">
        <w:t>kse looduses</w:t>
      </w:r>
      <w:r w:rsidR="008938C2">
        <w:t xml:space="preserve"> maha</w:t>
      </w:r>
      <w:r w:rsidR="00116F03" w:rsidRPr="00064291">
        <w:t xml:space="preserve"> koos </w:t>
      </w:r>
      <w:r w:rsidR="009F29F5" w:rsidRPr="00064291">
        <w:rPr>
          <w:b/>
          <w:bCs/>
        </w:rPr>
        <w:t>Töö te</w:t>
      </w:r>
      <w:r w:rsidR="00EB5BF5" w:rsidRPr="00064291">
        <w:rPr>
          <w:b/>
          <w:bCs/>
        </w:rPr>
        <w:t>gijaga</w:t>
      </w:r>
      <w:r w:rsidR="002A05D7" w:rsidRPr="00064291">
        <w:t xml:space="preserve"> ja </w:t>
      </w:r>
      <w:r w:rsidR="002A05D7" w:rsidRPr="00064291">
        <w:rPr>
          <w:b/>
          <w:bCs/>
        </w:rPr>
        <w:t>Tellijaga.</w:t>
      </w:r>
      <w:r w:rsidR="002B5A22" w:rsidRPr="00064291">
        <w:rPr>
          <w:b/>
          <w:bCs/>
        </w:rPr>
        <w:t xml:space="preserve"> </w:t>
      </w:r>
      <w:r w:rsidR="002B5A22" w:rsidRPr="00064291">
        <w:t xml:space="preserve">Hilisem puuraukude nihutamine on lubatud üksnes </w:t>
      </w:r>
      <w:r w:rsidR="002B5A22" w:rsidRPr="00064291">
        <w:rPr>
          <w:b/>
          <w:bCs/>
        </w:rPr>
        <w:t>Tellija</w:t>
      </w:r>
      <w:r w:rsidR="002B5A22" w:rsidRPr="00064291">
        <w:t xml:space="preserve"> kirjalikul nõusolekul</w:t>
      </w:r>
      <w:r w:rsidR="004C0F17" w:rsidRPr="00064291">
        <w:t>.</w:t>
      </w:r>
      <w:bookmarkEnd w:id="1"/>
    </w:p>
    <w:p w14:paraId="28F0823C" w14:textId="28FBBEB2" w:rsidR="00F324B0" w:rsidRPr="00064291" w:rsidRDefault="0080702F" w:rsidP="00DD0DD6">
      <w:pPr>
        <w:pStyle w:val="Loendilik"/>
        <w:numPr>
          <w:ilvl w:val="1"/>
          <w:numId w:val="1"/>
        </w:numPr>
        <w:spacing w:beforeLines="20" w:before="48" w:afterLines="20" w:after="48" w:line="240" w:lineRule="auto"/>
        <w:jc w:val="both"/>
        <w:rPr>
          <w:b/>
          <w:bCs/>
        </w:rPr>
      </w:pPr>
      <w:r>
        <w:rPr>
          <w:b/>
          <w:bCs/>
        </w:rPr>
        <w:t>T</w:t>
      </w:r>
      <w:r w:rsidR="00F324B0" w:rsidRPr="00064291">
        <w:rPr>
          <w:b/>
          <w:bCs/>
        </w:rPr>
        <w:t>ööde</w:t>
      </w:r>
      <w:r w:rsidR="00F324B0" w:rsidRPr="00064291">
        <w:rPr>
          <w:b/>
          <w:bCs/>
        </w:rPr>
        <w:t xml:space="preserve"> järjekord on alljärgnev:</w:t>
      </w:r>
    </w:p>
    <w:p w14:paraId="2DC108A5" w14:textId="408D6B4F" w:rsidR="00F324B0" w:rsidRPr="00EA742F" w:rsidRDefault="00F324B0" w:rsidP="00DD0DD6">
      <w:pPr>
        <w:pStyle w:val="Loendilik"/>
        <w:numPr>
          <w:ilvl w:val="2"/>
          <w:numId w:val="1"/>
        </w:numPr>
        <w:spacing w:beforeLines="20" w:before="48" w:afterLines="20" w:after="48" w:line="240" w:lineRule="auto"/>
        <w:jc w:val="both"/>
      </w:pPr>
      <w:bookmarkStart w:id="2" w:name="_Ref167459883"/>
      <w:r w:rsidRPr="00EA742F">
        <w:t>Esmajärjekorras puuritakse</w:t>
      </w:r>
      <w:r w:rsidR="00E34D6E">
        <w:t xml:space="preserve"> ühekaupa</w:t>
      </w:r>
      <w:r w:rsidR="00404C44" w:rsidRPr="00EA742F">
        <w:t xml:space="preserve"> südamikpuuri</w:t>
      </w:r>
      <w:r w:rsidR="00CB71A1" w:rsidRPr="00EA742F">
        <w:t>mi</w:t>
      </w:r>
      <w:r w:rsidR="00404C44" w:rsidRPr="00EA742F">
        <w:t>sega</w:t>
      </w:r>
      <w:r w:rsidRPr="00EA742F">
        <w:t xml:space="preserve"> 3 pilootpuurauku, </w:t>
      </w:r>
      <w:r w:rsidRPr="00EA742F">
        <w:t>mille</w:t>
      </w:r>
      <w:r w:rsidR="0080702F">
        <w:t>st saadud südamike koostise analüüsiga</w:t>
      </w:r>
      <w:r w:rsidRPr="00EA742F">
        <w:t xml:space="preserve"> täpsustakse </w:t>
      </w:r>
      <w:r w:rsidR="00007539">
        <w:t>kivimikihtide, sh</w:t>
      </w:r>
      <w:r w:rsidR="008F7C1E">
        <w:t xml:space="preserve"> </w:t>
      </w:r>
      <w:r w:rsidR="00120E92">
        <w:t>fosforiidi täpne sügavus</w:t>
      </w:r>
      <w:r w:rsidR="007D369A">
        <w:t xml:space="preserve"> ja paksus</w:t>
      </w:r>
      <w:r w:rsidR="00EE2A2B">
        <w:t>.</w:t>
      </w:r>
      <w:bookmarkEnd w:id="2"/>
    </w:p>
    <w:p w14:paraId="25FD1FF2" w14:textId="527C9765" w:rsidR="00F324B0" w:rsidRPr="00EA742F" w:rsidRDefault="00F324B0" w:rsidP="00DD0DD6">
      <w:pPr>
        <w:pStyle w:val="Loendilik"/>
        <w:numPr>
          <w:ilvl w:val="2"/>
          <w:numId w:val="1"/>
        </w:numPr>
        <w:spacing w:beforeLines="20" w:before="48" w:afterLines="20" w:after="48" w:line="240" w:lineRule="auto"/>
        <w:jc w:val="both"/>
      </w:pPr>
      <w:r w:rsidRPr="00EA742F">
        <w:t xml:space="preserve">Seejärel puuritakse </w:t>
      </w:r>
      <w:r w:rsidR="003374B4">
        <w:t xml:space="preserve">ühekaupa </w:t>
      </w:r>
      <w:r w:rsidRPr="00EA742F">
        <w:t>3 seirepuurauku</w:t>
      </w:r>
      <w:r w:rsidR="00A40DE7">
        <w:t xml:space="preserve">, millega hakatakse </w:t>
      </w:r>
      <w:proofErr w:type="spellStart"/>
      <w:r w:rsidR="0080702F">
        <w:t>monitoorima</w:t>
      </w:r>
      <w:proofErr w:type="spellEnd"/>
      <w:r w:rsidR="0080702F">
        <w:t xml:space="preserve"> ja uurima </w:t>
      </w:r>
      <w:r w:rsidR="0080702F" w:rsidRPr="0080702F">
        <w:t xml:space="preserve">katseproovide võtmise mõjusid </w:t>
      </w:r>
      <w:r w:rsidR="00A40DE7">
        <w:t>vee</w:t>
      </w:r>
      <w:r w:rsidR="0080702F">
        <w:t>ressurssidele</w:t>
      </w:r>
      <w:r w:rsidR="0080702F">
        <w:t>.</w:t>
      </w:r>
    </w:p>
    <w:p w14:paraId="1D33DB6C" w14:textId="2AFDEB30" w:rsidR="006D1DAC" w:rsidRDefault="00EE2A2B" w:rsidP="00DD0DD6">
      <w:pPr>
        <w:pStyle w:val="Loendilik"/>
        <w:numPr>
          <w:ilvl w:val="2"/>
          <w:numId w:val="1"/>
        </w:numPr>
        <w:spacing w:beforeLines="20" w:before="48" w:afterLines="20" w:after="48" w:line="240" w:lineRule="auto"/>
        <w:jc w:val="both"/>
      </w:pPr>
      <w:r>
        <w:lastRenderedPageBreak/>
        <w:t>Seejärel</w:t>
      </w:r>
      <w:r w:rsidRPr="00EA742F">
        <w:t xml:space="preserve"> </w:t>
      </w:r>
      <w:r w:rsidR="0065109F" w:rsidRPr="00EA742F">
        <w:t xml:space="preserve">puuritakse </w:t>
      </w:r>
      <w:r w:rsidR="00C7249C">
        <w:t xml:space="preserve">ühekaupa </w:t>
      </w:r>
      <w:r w:rsidR="0065109F" w:rsidRPr="00EA742F">
        <w:t>suure diameetriga uuringupuuraugud</w:t>
      </w:r>
      <w:r w:rsidR="00E54225" w:rsidRPr="00EA742F">
        <w:t xml:space="preserve">, millest võetakse </w:t>
      </w:r>
      <w:r w:rsidR="008328BC" w:rsidRPr="00EA742F">
        <w:t xml:space="preserve">fosforiidi, glaukoniitliivakivi ja </w:t>
      </w:r>
      <w:proofErr w:type="spellStart"/>
      <w:r w:rsidR="008328BC" w:rsidRPr="00EA742F">
        <w:t>graptoliitargilliidi</w:t>
      </w:r>
      <w:proofErr w:type="spellEnd"/>
      <w:r w:rsidR="008328BC" w:rsidRPr="00EA742F">
        <w:t xml:space="preserve"> </w:t>
      </w:r>
      <w:r w:rsidR="0080702F">
        <w:t>katse</w:t>
      </w:r>
      <w:r w:rsidR="004C0F17" w:rsidRPr="00EA742F">
        <w:t>proovid</w:t>
      </w:r>
      <w:r w:rsidR="00EE34B6" w:rsidRPr="00EA742F">
        <w:t>.</w:t>
      </w:r>
    </w:p>
    <w:p w14:paraId="663E8BAE" w14:textId="12C03AE0" w:rsidR="009C6D6A" w:rsidRDefault="00C22201" w:rsidP="00DD0DD6">
      <w:pPr>
        <w:pStyle w:val="Loendilik"/>
        <w:numPr>
          <w:ilvl w:val="1"/>
          <w:numId w:val="1"/>
        </w:numPr>
        <w:spacing w:beforeLines="20" w:before="48" w:afterLines="20" w:after="48" w:line="240" w:lineRule="auto"/>
        <w:jc w:val="both"/>
      </w:pPr>
      <w:r>
        <w:t xml:space="preserve">Pärast </w:t>
      </w:r>
      <w:r w:rsidR="006C4575">
        <w:t xml:space="preserve">üksiku puuraugu </w:t>
      </w:r>
      <w:r>
        <w:t>puurimis</w:t>
      </w:r>
      <w:r w:rsidR="006C4575">
        <w:t>t</w:t>
      </w:r>
      <w:r>
        <w:t xml:space="preserve"> ja </w:t>
      </w:r>
      <w:r w:rsidR="007720A2" w:rsidRPr="00064291">
        <w:rPr>
          <w:b/>
          <w:bCs/>
        </w:rPr>
        <w:t>Tellija</w:t>
      </w:r>
      <w:r w:rsidR="007720A2">
        <w:t xml:space="preserve"> </w:t>
      </w:r>
      <w:r>
        <w:t>vajalikke toimingute tegemist, puurauk</w:t>
      </w:r>
      <w:r w:rsidR="005140A3">
        <w:t xml:space="preserve"> (v.a. seirepuurau</w:t>
      </w:r>
      <w:r w:rsidR="00CF1C7F">
        <w:t>gud</w:t>
      </w:r>
      <w:r w:rsidR="005140A3">
        <w:t>)</w:t>
      </w:r>
      <w:r>
        <w:t xml:space="preserve"> suletakse</w:t>
      </w:r>
      <w:r w:rsidR="00ED1A29">
        <w:t xml:space="preserve"> </w:t>
      </w:r>
      <w:r>
        <w:t>ning minnakse j</w:t>
      </w:r>
      <w:r w:rsidR="007D1CE9">
        <w:t>ärgmist puurauku puurima.</w:t>
      </w:r>
    </w:p>
    <w:p w14:paraId="21E664F4" w14:textId="636ABE9B" w:rsidR="009A53D7" w:rsidRPr="00064291" w:rsidRDefault="009A53D7" w:rsidP="00DD0DD6">
      <w:pPr>
        <w:pStyle w:val="Loendilik"/>
        <w:numPr>
          <w:ilvl w:val="1"/>
          <w:numId w:val="1"/>
        </w:numPr>
        <w:spacing w:beforeLines="20" w:before="48" w:afterLines="20" w:after="48" w:line="240" w:lineRule="auto"/>
        <w:jc w:val="both"/>
      </w:pPr>
      <w:r w:rsidRPr="00064291">
        <w:t xml:space="preserve">Ettenägematule geoloogilisele struktuurile (nt rikkele) sattudes võib </w:t>
      </w:r>
      <w:r w:rsidRPr="00064291">
        <w:rPr>
          <w:b/>
        </w:rPr>
        <w:t>Tellija</w:t>
      </w:r>
      <w:r w:rsidRPr="00064291">
        <w:t xml:space="preserve"> nõuda puurimise kohest lõpetamist.</w:t>
      </w:r>
    </w:p>
    <w:p w14:paraId="04BE9123" w14:textId="26061981" w:rsidR="00627C02" w:rsidRPr="00EA742F" w:rsidRDefault="003D490B" w:rsidP="00431BC2">
      <w:pPr>
        <w:keepNext/>
        <w:spacing w:beforeLines="20" w:before="48" w:afterLines="20" w:after="48" w:line="240" w:lineRule="auto"/>
        <w:jc w:val="both"/>
      </w:pPr>
      <w:r w:rsidRPr="00EA742F">
        <w:rPr>
          <w:b/>
          <w:bCs/>
          <w:noProof/>
          <w:color w:val="FF0000"/>
          <w:shd w:val="clear" w:color="auto" w:fill="E6E6E6"/>
        </w:rPr>
        <w:drawing>
          <wp:inline distT="0" distB="0" distL="0" distR="0" wp14:anchorId="50A7BF27" wp14:editId="530D2282">
            <wp:extent cx="5760720" cy="4381169"/>
            <wp:effectExtent l="0" t="0" r="0" b="635"/>
            <wp:docPr id="1021163406" name="Pilt 1021163406" descr="A map of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1163406" name="Picture 1" descr="A map of a river&#10;&#10;Description automatically generated"/>
                    <pic:cNvPicPr/>
                  </pic:nvPicPr>
                  <pic:blipFill rotWithShape="1">
                    <a:blip r:embed="rId8"/>
                    <a:srcRect b="7700"/>
                    <a:stretch/>
                  </pic:blipFill>
                  <pic:spPr bwMode="auto">
                    <a:xfrm>
                      <a:off x="0" y="0"/>
                      <a:ext cx="5760720" cy="4381169"/>
                    </a:xfrm>
                    <a:prstGeom prst="rect">
                      <a:avLst/>
                    </a:prstGeom>
                    <a:ln>
                      <a:noFill/>
                    </a:ln>
                    <a:extLst>
                      <a:ext uri="{53640926-AAD7-44D8-BBD7-CCE9431645EC}">
                        <a14:shadowObscured xmlns:a14="http://schemas.microsoft.com/office/drawing/2010/main"/>
                      </a:ext>
                    </a:extLst>
                  </pic:spPr>
                </pic:pic>
              </a:graphicData>
            </a:graphic>
          </wp:inline>
        </w:drawing>
      </w: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9"/>
        <w:gridCol w:w="7933"/>
      </w:tblGrid>
      <w:tr w:rsidR="000173F5" w:rsidRPr="000173F5" w14:paraId="7179F3FE" w14:textId="77777777" w:rsidTr="000173F5">
        <w:trPr>
          <w:trHeight w:val="113"/>
        </w:trPr>
        <w:tc>
          <w:tcPr>
            <w:tcW w:w="1129" w:type="dxa"/>
          </w:tcPr>
          <w:p w14:paraId="39861E7D" w14:textId="53824A54" w:rsidR="00E83FC2" w:rsidRPr="007606B5" w:rsidRDefault="001A3BB9" w:rsidP="00431BC2">
            <w:pPr>
              <w:pStyle w:val="Pealdis"/>
              <w:spacing w:after="0"/>
              <w:jc w:val="both"/>
              <w:rPr>
                <w:sz w:val="16"/>
                <w:szCs w:val="16"/>
              </w:rPr>
            </w:pPr>
            <w:r w:rsidRPr="001A3BB9">
              <w:rPr>
                <w:noProof/>
                <w:sz w:val="16"/>
                <w:szCs w:val="16"/>
              </w:rPr>
              <w:drawing>
                <wp:inline distT="0" distB="0" distL="0" distR="0" wp14:anchorId="486A520E" wp14:editId="5E9E65B5">
                  <wp:extent cx="405000" cy="216000"/>
                  <wp:effectExtent l="0" t="0" r="0" b="0"/>
                  <wp:docPr id="1966033943" name="Pilt 1966033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033943" name=""/>
                          <pic:cNvPicPr/>
                        </pic:nvPicPr>
                        <pic:blipFill>
                          <a:blip r:embed="rId9"/>
                          <a:stretch>
                            <a:fillRect/>
                          </a:stretch>
                        </pic:blipFill>
                        <pic:spPr>
                          <a:xfrm>
                            <a:off x="0" y="0"/>
                            <a:ext cx="405000" cy="216000"/>
                          </a:xfrm>
                          <a:prstGeom prst="rect">
                            <a:avLst/>
                          </a:prstGeom>
                        </pic:spPr>
                      </pic:pic>
                    </a:graphicData>
                  </a:graphic>
                </wp:inline>
              </w:drawing>
            </w:r>
          </w:p>
        </w:tc>
        <w:tc>
          <w:tcPr>
            <w:tcW w:w="7933" w:type="dxa"/>
            <w:vAlign w:val="center"/>
          </w:tcPr>
          <w:p w14:paraId="694C6478" w14:textId="4CB54227" w:rsidR="00E83FC2" w:rsidRPr="00DB10DD" w:rsidRDefault="00E83FC2" w:rsidP="00431BC2">
            <w:pPr>
              <w:pStyle w:val="Pealdis"/>
              <w:spacing w:after="0"/>
              <w:jc w:val="both"/>
            </w:pPr>
            <w:r w:rsidRPr="007606B5">
              <w:t>Taotletava uuringuala nurgapunkt ja selle number</w:t>
            </w:r>
          </w:p>
        </w:tc>
      </w:tr>
      <w:tr w:rsidR="00E83FC2" w:rsidRPr="00E83FC2" w14:paraId="065BEDC7" w14:textId="77777777" w:rsidTr="007606B5">
        <w:trPr>
          <w:trHeight w:val="113"/>
        </w:trPr>
        <w:tc>
          <w:tcPr>
            <w:tcW w:w="1129" w:type="dxa"/>
          </w:tcPr>
          <w:p w14:paraId="3B01D35D" w14:textId="3A3A93A6" w:rsidR="00E83FC2" w:rsidRPr="007606B5" w:rsidRDefault="00550B7F" w:rsidP="00431BC2">
            <w:pPr>
              <w:pStyle w:val="Pealdis"/>
              <w:spacing w:after="0"/>
              <w:jc w:val="both"/>
              <w:rPr>
                <w:sz w:val="16"/>
                <w:szCs w:val="16"/>
              </w:rPr>
            </w:pPr>
            <w:r w:rsidRPr="00550B7F">
              <w:rPr>
                <w:noProof/>
                <w:sz w:val="16"/>
                <w:szCs w:val="16"/>
              </w:rPr>
              <w:drawing>
                <wp:inline distT="0" distB="0" distL="0" distR="0" wp14:anchorId="743F29C2" wp14:editId="0210112B">
                  <wp:extent cx="351999" cy="216000"/>
                  <wp:effectExtent l="0" t="0" r="0" b="0"/>
                  <wp:docPr id="384476474" name="Pilt 384476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476474" name=""/>
                          <pic:cNvPicPr/>
                        </pic:nvPicPr>
                        <pic:blipFill>
                          <a:blip r:embed="rId10"/>
                          <a:stretch>
                            <a:fillRect/>
                          </a:stretch>
                        </pic:blipFill>
                        <pic:spPr>
                          <a:xfrm>
                            <a:off x="0" y="0"/>
                            <a:ext cx="351999" cy="216000"/>
                          </a:xfrm>
                          <a:prstGeom prst="rect">
                            <a:avLst/>
                          </a:prstGeom>
                        </pic:spPr>
                      </pic:pic>
                    </a:graphicData>
                  </a:graphic>
                </wp:inline>
              </w:drawing>
            </w:r>
          </w:p>
        </w:tc>
        <w:tc>
          <w:tcPr>
            <w:tcW w:w="7933" w:type="dxa"/>
            <w:vAlign w:val="center"/>
          </w:tcPr>
          <w:p w14:paraId="50166635" w14:textId="2BBEB208" w:rsidR="00E83FC2" w:rsidRPr="00DB10DD" w:rsidRDefault="006E7302" w:rsidP="00431BC2">
            <w:pPr>
              <w:pStyle w:val="Pealdis"/>
              <w:spacing w:after="0"/>
              <w:jc w:val="both"/>
            </w:pPr>
            <w:r w:rsidRPr="007606B5">
              <w:t>Tinglikud puuraukude asukohad</w:t>
            </w:r>
          </w:p>
        </w:tc>
      </w:tr>
      <w:tr w:rsidR="00E83FC2" w:rsidRPr="00E83FC2" w14:paraId="54A1B108" w14:textId="77777777" w:rsidTr="007606B5">
        <w:trPr>
          <w:trHeight w:val="113"/>
        </w:trPr>
        <w:tc>
          <w:tcPr>
            <w:tcW w:w="1129" w:type="dxa"/>
          </w:tcPr>
          <w:p w14:paraId="0FBD9BB3" w14:textId="67767374" w:rsidR="00E83FC2" w:rsidRPr="007606B5" w:rsidRDefault="000173F5" w:rsidP="00431BC2">
            <w:pPr>
              <w:pStyle w:val="Pealdis"/>
              <w:spacing w:after="0"/>
              <w:jc w:val="both"/>
              <w:rPr>
                <w:sz w:val="16"/>
                <w:szCs w:val="16"/>
              </w:rPr>
            </w:pPr>
            <w:r w:rsidRPr="000173F5">
              <w:rPr>
                <w:noProof/>
                <w:sz w:val="16"/>
                <w:szCs w:val="16"/>
              </w:rPr>
              <w:drawing>
                <wp:inline distT="0" distB="0" distL="0" distR="0" wp14:anchorId="46381F88" wp14:editId="4322D5A9">
                  <wp:extent cx="439200" cy="216000"/>
                  <wp:effectExtent l="0" t="0" r="0" b="0"/>
                  <wp:docPr id="458589754" name="Pilt 458589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589754" name=""/>
                          <pic:cNvPicPr/>
                        </pic:nvPicPr>
                        <pic:blipFill>
                          <a:blip r:embed="rId11"/>
                          <a:stretch>
                            <a:fillRect/>
                          </a:stretch>
                        </pic:blipFill>
                        <pic:spPr>
                          <a:xfrm>
                            <a:off x="0" y="0"/>
                            <a:ext cx="439200" cy="216000"/>
                          </a:xfrm>
                          <a:prstGeom prst="rect">
                            <a:avLst/>
                          </a:prstGeom>
                        </pic:spPr>
                      </pic:pic>
                    </a:graphicData>
                  </a:graphic>
                </wp:inline>
              </w:drawing>
            </w:r>
          </w:p>
        </w:tc>
        <w:tc>
          <w:tcPr>
            <w:tcW w:w="7933" w:type="dxa"/>
            <w:vAlign w:val="center"/>
          </w:tcPr>
          <w:p w14:paraId="780AE28A" w14:textId="6EE9FA95" w:rsidR="00E83FC2" w:rsidRPr="00DB10DD" w:rsidRDefault="00681A66" w:rsidP="00431BC2">
            <w:pPr>
              <w:pStyle w:val="Pealdis"/>
              <w:spacing w:after="0"/>
              <w:jc w:val="both"/>
            </w:pPr>
            <w:r w:rsidRPr="007606B5">
              <w:t>Taotletava uuringuruumi teenindusala piirid</w:t>
            </w:r>
          </w:p>
        </w:tc>
      </w:tr>
    </w:tbl>
    <w:p w14:paraId="3A5A517E" w14:textId="69D8F273" w:rsidR="00C1631A" w:rsidRPr="00EA742F" w:rsidRDefault="00627C02" w:rsidP="00DD0DD6">
      <w:pPr>
        <w:pStyle w:val="Pealdis"/>
        <w:jc w:val="both"/>
      </w:pPr>
      <w:r w:rsidRPr="00EA742F">
        <w:t xml:space="preserve">Joonis </w:t>
      </w:r>
      <w:r>
        <w:fldChar w:fldCharType="begin"/>
      </w:r>
      <w:r>
        <w:instrText>SEQ Joonis \* ARABIC</w:instrText>
      </w:r>
      <w:r>
        <w:fldChar w:fldCharType="separate"/>
      </w:r>
      <w:r w:rsidR="00762179">
        <w:rPr>
          <w:noProof/>
        </w:rPr>
        <w:t>1</w:t>
      </w:r>
      <w:r>
        <w:fldChar w:fldCharType="end"/>
      </w:r>
      <w:r w:rsidRPr="00EA742F">
        <w:t>. Asukohaskeem</w:t>
      </w:r>
    </w:p>
    <w:p w14:paraId="1B374A55" w14:textId="77777777" w:rsidR="006F11A0" w:rsidRPr="00064291" w:rsidRDefault="006F11A0" w:rsidP="00DD0DD6">
      <w:pPr>
        <w:pStyle w:val="Loendilik"/>
        <w:numPr>
          <w:ilvl w:val="0"/>
          <w:numId w:val="1"/>
        </w:numPr>
        <w:spacing w:beforeLines="20" w:before="48" w:afterLines="20" w:after="48" w:line="240" w:lineRule="auto"/>
        <w:contextualSpacing w:val="0"/>
        <w:jc w:val="both"/>
        <w:rPr>
          <w:b/>
          <w:bCs/>
          <w:sz w:val="28"/>
          <w:szCs w:val="28"/>
        </w:rPr>
      </w:pPr>
      <w:r w:rsidRPr="00064291">
        <w:rPr>
          <w:b/>
          <w:bCs/>
          <w:sz w:val="28"/>
          <w:szCs w:val="28"/>
        </w:rPr>
        <w:t>GEOLOOGIA JA HÜDROGEOLOOGIA</w:t>
      </w:r>
    </w:p>
    <w:p w14:paraId="332B68AF" w14:textId="3D396439" w:rsidR="006F11A0" w:rsidRPr="00064291" w:rsidRDefault="006F11A0" w:rsidP="00DD0DD6">
      <w:pPr>
        <w:pStyle w:val="Loendilik"/>
        <w:numPr>
          <w:ilvl w:val="1"/>
          <w:numId w:val="1"/>
        </w:numPr>
        <w:spacing w:beforeLines="20" w:before="48" w:afterLines="20" w:after="48" w:line="240" w:lineRule="auto"/>
        <w:jc w:val="both"/>
        <w:rPr>
          <w:b/>
          <w:bCs/>
          <w:i/>
          <w:iCs/>
          <w:sz w:val="24"/>
          <w:szCs w:val="24"/>
        </w:rPr>
      </w:pPr>
      <w:r w:rsidRPr="00064291">
        <w:rPr>
          <w:b/>
          <w:bCs/>
          <w:i/>
          <w:iCs/>
          <w:sz w:val="24"/>
          <w:szCs w:val="24"/>
        </w:rPr>
        <w:t>Geoloogilised tingimused</w:t>
      </w:r>
    </w:p>
    <w:p w14:paraId="235BD832" w14:textId="59AD628D" w:rsidR="006F11A0" w:rsidRDefault="006F11A0" w:rsidP="00DD0DD6">
      <w:pPr>
        <w:spacing w:beforeLines="20" w:before="48" w:afterLines="20" w:after="48" w:line="240" w:lineRule="auto"/>
        <w:ind w:left="284"/>
        <w:jc w:val="both"/>
      </w:pPr>
      <w:r>
        <w:t>Alale on iseloomulik tüüpiline Kirde-Eesti settekivimite kompleks. Kallavere kihistu fosforiidikiht on 3-4</w:t>
      </w:r>
      <w:r w:rsidR="553EB0EE">
        <w:t xml:space="preserve"> </w:t>
      </w:r>
      <w:r>
        <w:t xml:space="preserve">m paks ning lasub umbes </w:t>
      </w:r>
      <w:r w:rsidR="00C209B0">
        <w:t>2</w:t>
      </w:r>
      <w:r w:rsidR="00CE2F90">
        <w:t>4</w:t>
      </w:r>
      <w:r w:rsidR="00AE541F">
        <w:t>,5</w:t>
      </w:r>
      <w:r w:rsidR="470D2633">
        <w:t xml:space="preserve"> </w:t>
      </w:r>
      <w:r w:rsidR="00C209B0">
        <w:t xml:space="preserve">m </w:t>
      </w:r>
      <w:r>
        <w:t xml:space="preserve">sügavusel. Kvaternaari setete paksus on võrdlemisi väike, ulatudes kuni paari meetrini. Kvaternaari setete all lasuvad Väo, Kandle, Loobu, Sillaoru ja Toila lubjakivid (Kesk-Ordoviitsium), mis moodustavad katendi kõige paksema osa, kokku </w:t>
      </w:r>
      <w:r w:rsidR="001212F5">
        <w:t xml:space="preserve">umbes </w:t>
      </w:r>
      <w:r>
        <w:t>18-20</w:t>
      </w:r>
      <w:r w:rsidR="78CB873A">
        <w:t xml:space="preserve"> </w:t>
      </w:r>
      <w:r>
        <w:t xml:space="preserve">m. Nende all lasuvad </w:t>
      </w:r>
      <w:proofErr w:type="spellStart"/>
      <w:r>
        <w:t>Leetse</w:t>
      </w:r>
      <w:proofErr w:type="spellEnd"/>
      <w:r>
        <w:t xml:space="preserve"> ja </w:t>
      </w:r>
      <w:proofErr w:type="spellStart"/>
      <w:r>
        <w:t>Varangu</w:t>
      </w:r>
      <w:proofErr w:type="spellEnd"/>
      <w:r>
        <w:t xml:space="preserve"> kihistu (Alam-Ordoviitsium) glaukoniitliivakivi ja savid. </w:t>
      </w:r>
      <w:r w:rsidR="00BE6049">
        <w:t>Kallavere kihistu kohal</w:t>
      </w:r>
      <w:r>
        <w:t xml:space="preserve"> lasub Türisalu kihistu (Alam-Ordoviitsium) </w:t>
      </w:r>
      <w:proofErr w:type="spellStart"/>
      <w:r>
        <w:t>graptoliitargilliit</w:t>
      </w:r>
      <w:proofErr w:type="spellEnd"/>
      <w:r>
        <w:t>, mille paksus jääb vahemikku 1-2</w:t>
      </w:r>
      <w:r w:rsidR="00BE6049">
        <w:t xml:space="preserve"> </w:t>
      </w:r>
      <w:r>
        <w:t xml:space="preserve">m. </w:t>
      </w:r>
      <w:r w:rsidR="0057627A">
        <w:t>K</w:t>
      </w:r>
      <w:r w:rsidR="00B321BD">
        <w:t>allavere kihist</w:t>
      </w:r>
      <w:r w:rsidR="00D8668C">
        <w:t>u</w:t>
      </w:r>
      <w:r w:rsidR="00ED793D">
        <w:t xml:space="preserve"> ülemi</w:t>
      </w:r>
      <w:r w:rsidR="005D61BD">
        <w:t>ses</w:t>
      </w:r>
      <w:r w:rsidR="00ED793D">
        <w:t xml:space="preserve"> </w:t>
      </w:r>
      <w:r w:rsidR="005D61BD">
        <w:t>osas paikneb</w:t>
      </w:r>
      <w:r w:rsidR="00B30FBB">
        <w:t xml:space="preserve"> </w:t>
      </w:r>
      <w:r w:rsidR="00F36FE2">
        <w:t xml:space="preserve">madala </w:t>
      </w:r>
      <w:r w:rsidR="00F062CB">
        <w:t>fosfo</w:t>
      </w:r>
      <w:r w:rsidR="002351C6">
        <w:t xml:space="preserve">risisaldusega </w:t>
      </w:r>
      <w:r w:rsidR="00BA4CFA">
        <w:t>(0-3% P</w:t>
      </w:r>
      <w:r w:rsidR="00BA4CFA" w:rsidRPr="108991AF">
        <w:rPr>
          <w:vertAlign w:val="subscript"/>
        </w:rPr>
        <w:t>2</w:t>
      </w:r>
      <w:r w:rsidR="00BA4CFA">
        <w:t>O</w:t>
      </w:r>
      <w:r w:rsidR="00BA4CFA" w:rsidRPr="108991AF">
        <w:rPr>
          <w:vertAlign w:val="subscript"/>
        </w:rPr>
        <w:t>5</w:t>
      </w:r>
      <w:r w:rsidR="00BA4CFA">
        <w:t xml:space="preserve">) </w:t>
      </w:r>
      <w:r w:rsidR="002351C6">
        <w:t>liivakivi</w:t>
      </w:r>
      <w:r w:rsidR="00D4561E">
        <w:t>, nn Orasoja kih</w:t>
      </w:r>
      <w:r w:rsidR="005D61BD">
        <w:t>i</w:t>
      </w:r>
      <w:r w:rsidR="00D4561E">
        <w:t>stik</w:t>
      </w:r>
      <w:r w:rsidR="00D371AB">
        <w:t>, mida me ei soovi proovida</w:t>
      </w:r>
      <w:r w:rsidR="002351C6">
        <w:t>.</w:t>
      </w:r>
      <w:r>
        <w:t xml:space="preserve"> Fosforiidi kihi all lasuvad Tiskre kihistu liivakivid.</w:t>
      </w:r>
    </w:p>
    <w:p w14:paraId="2D44D950" w14:textId="743AAF75" w:rsidR="00AA19D2" w:rsidRDefault="0063004B" w:rsidP="00DD0DD6">
      <w:pPr>
        <w:spacing w:beforeLines="20" w:before="48" w:afterLines="20" w:after="48" w:line="240" w:lineRule="auto"/>
        <w:ind w:left="284"/>
        <w:jc w:val="both"/>
      </w:pPr>
      <w:r>
        <w:t xml:space="preserve">Eelduslikud läbilõiked on toodud </w:t>
      </w:r>
      <w:r w:rsidR="00833AF9">
        <w:t>J</w:t>
      </w:r>
      <w:r>
        <w:t xml:space="preserve">oonistel </w:t>
      </w:r>
      <w:r w:rsidR="00E757D1">
        <w:t>2-4.</w:t>
      </w:r>
    </w:p>
    <w:tbl>
      <w:tblPr>
        <w:tblStyle w:val="Kontuurtabel"/>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8"/>
      </w:tblGrid>
      <w:tr w:rsidR="00E6525A" w14:paraId="24CC04F5" w14:textId="77777777" w:rsidTr="007606B5">
        <w:tc>
          <w:tcPr>
            <w:tcW w:w="9062" w:type="dxa"/>
          </w:tcPr>
          <w:p w14:paraId="2BD5FB24" w14:textId="77777777" w:rsidR="00DD4F11" w:rsidRDefault="001E186E" w:rsidP="00431BC2">
            <w:pPr>
              <w:keepNext/>
              <w:spacing w:beforeLines="20" w:before="48" w:afterLines="20" w:after="48"/>
              <w:jc w:val="both"/>
            </w:pPr>
            <w:r w:rsidRPr="001E186E">
              <w:rPr>
                <w:noProof/>
              </w:rPr>
              <w:lastRenderedPageBreak/>
              <w:drawing>
                <wp:inline distT="0" distB="0" distL="0" distR="0" wp14:anchorId="2A9BAA18" wp14:editId="60A6618E">
                  <wp:extent cx="3138152" cy="2520000"/>
                  <wp:effectExtent l="0" t="0" r="5715" b="0"/>
                  <wp:docPr id="1432783254" name="Pilt 1432783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783254" name=""/>
                          <pic:cNvPicPr/>
                        </pic:nvPicPr>
                        <pic:blipFill>
                          <a:blip r:embed="rId12"/>
                          <a:stretch>
                            <a:fillRect/>
                          </a:stretch>
                        </pic:blipFill>
                        <pic:spPr>
                          <a:xfrm>
                            <a:off x="0" y="0"/>
                            <a:ext cx="3138152" cy="2520000"/>
                          </a:xfrm>
                          <a:prstGeom prst="rect">
                            <a:avLst/>
                          </a:prstGeom>
                        </pic:spPr>
                      </pic:pic>
                    </a:graphicData>
                  </a:graphic>
                </wp:inline>
              </w:drawing>
            </w:r>
          </w:p>
          <w:p w14:paraId="67D656C7" w14:textId="1837792C" w:rsidR="00E6525A" w:rsidRDefault="00DD4F11" w:rsidP="00431BC2">
            <w:pPr>
              <w:pStyle w:val="Pealdis"/>
              <w:jc w:val="both"/>
            </w:pPr>
            <w:r>
              <w:t xml:space="preserve">Joonis </w:t>
            </w:r>
            <w:r w:rsidR="00916E42">
              <w:fldChar w:fldCharType="begin"/>
            </w:r>
            <w:r w:rsidR="00916E42">
              <w:instrText xml:space="preserve"> SEQ Joonis \* ARABIC </w:instrText>
            </w:r>
            <w:r w:rsidR="00916E42">
              <w:fldChar w:fldCharType="separate"/>
            </w:r>
            <w:r w:rsidR="00762179">
              <w:rPr>
                <w:noProof/>
              </w:rPr>
              <w:t>2</w:t>
            </w:r>
            <w:r w:rsidR="00916E42">
              <w:rPr>
                <w:noProof/>
              </w:rPr>
              <w:fldChar w:fldCharType="end"/>
            </w:r>
            <w:r>
              <w:t>. Läbilõigete asukohad</w:t>
            </w:r>
          </w:p>
        </w:tc>
      </w:tr>
      <w:tr w:rsidR="00CD4B77" w14:paraId="7E10913B" w14:textId="77777777" w:rsidTr="00E6525A">
        <w:tc>
          <w:tcPr>
            <w:tcW w:w="9062" w:type="dxa"/>
          </w:tcPr>
          <w:p w14:paraId="2AF7D8BF" w14:textId="7F9AF8A8" w:rsidR="00DD4F11" w:rsidRDefault="00B832A9" w:rsidP="00095295">
            <w:pPr>
              <w:keepNext/>
              <w:spacing w:beforeLines="20" w:before="48" w:afterLines="20" w:after="48"/>
              <w:jc w:val="both"/>
            </w:pPr>
            <w:r w:rsidRPr="00B832A9">
              <w:rPr>
                <w:noProof/>
              </w:rPr>
              <w:drawing>
                <wp:inline distT="0" distB="0" distL="0" distR="0" wp14:anchorId="0D89F548" wp14:editId="33501388">
                  <wp:extent cx="2156504" cy="2519680"/>
                  <wp:effectExtent l="0" t="0" r="0" b="0"/>
                  <wp:docPr id="482590296" name="Pilt 482590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590296" name=""/>
                          <pic:cNvPicPr/>
                        </pic:nvPicPr>
                        <pic:blipFill rotWithShape="1">
                          <a:blip r:embed="rId13"/>
                          <a:srcRect r="40395"/>
                          <a:stretch/>
                        </pic:blipFill>
                        <pic:spPr bwMode="auto">
                          <a:xfrm>
                            <a:off x="0" y="0"/>
                            <a:ext cx="2156778" cy="2520000"/>
                          </a:xfrm>
                          <a:prstGeom prst="rect">
                            <a:avLst/>
                          </a:prstGeom>
                          <a:ln>
                            <a:noFill/>
                          </a:ln>
                          <a:extLst>
                            <a:ext uri="{53640926-AAD7-44D8-BBD7-CCE9431645EC}">
                              <a14:shadowObscured xmlns:a14="http://schemas.microsoft.com/office/drawing/2010/main"/>
                            </a:ext>
                          </a:extLst>
                        </pic:spPr>
                      </pic:pic>
                    </a:graphicData>
                  </a:graphic>
                </wp:inline>
              </w:drawing>
            </w:r>
            <w:r w:rsidR="000979C1">
              <w:rPr>
                <w:noProof/>
              </w:rPr>
              <w:t xml:space="preserve"> </w:t>
            </w:r>
            <w:r w:rsidR="000979C1" w:rsidRPr="000979C1">
              <w:rPr>
                <w:noProof/>
              </w:rPr>
              <w:drawing>
                <wp:inline distT="0" distB="0" distL="0" distR="0" wp14:anchorId="723BC595" wp14:editId="72756324">
                  <wp:extent cx="1405367" cy="2160000"/>
                  <wp:effectExtent l="0" t="0" r="4445" b="0"/>
                  <wp:docPr id="123181379" name="Pilt 12318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81379" name=""/>
                          <pic:cNvPicPr/>
                        </pic:nvPicPr>
                        <pic:blipFill>
                          <a:blip r:embed="rId14"/>
                          <a:stretch>
                            <a:fillRect/>
                          </a:stretch>
                        </pic:blipFill>
                        <pic:spPr>
                          <a:xfrm>
                            <a:off x="0" y="0"/>
                            <a:ext cx="1405367" cy="2160000"/>
                          </a:xfrm>
                          <a:prstGeom prst="rect">
                            <a:avLst/>
                          </a:prstGeom>
                        </pic:spPr>
                      </pic:pic>
                    </a:graphicData>
                  </a:graphic>
                </wp:inline>
              </w:drawing>
            </w:r>
          </w:p>
          <w:p w14:paraId="0B2AA535" w14:textId="28B4B13A" w:rsidR="00CD4B77" w:rsidRPr="001E186E" w:rsidRDefault="00DD4F11" w:rsidP="00095295">
            <w:pPr>
              <w:pStyle w:val="Pealdis"/>
              <w:jc w:val="both"/>
            </w:pPr>
            <w:r>
              <w:t xml:space="preserve">Joonis </w:t>
            </w:r>
            <w:r w:rsidR="00916E42">
              <w:fldChar w:fldCharType="begin"/>
            </w:r>
            <w:r w:rsidR="00916E42">
              <w:instrText xml:space="preserve"> SEQ Joonis \* ARABIC </w:instrText>
            </w:r>
            <w:r w:rsidR="00916E42">
              <w:fldChar w:fldCharType="separate"/>
            </w:r>
            <w:r w:rsidR="00762179">
              <w:rPr>
                <w:noProof/>
              </w:rPr>
              <w:t>3</w:t>
            </w:r>
            <w:r w:rsidR="00916E42">
              <w:rPr>
                <w:noProof/>
              </w:rPr>
              <w:fldChar w:fldCharType="end"/>
            </w:r>
            <w:r>
              <w:t>. Läbilõige 1-2. H=1x, Z=20x</w:t>
            </w:r>
          </w:p>
        </w:tc>
      </w:tr>
      <w:tr w:rsidR="0088052F" w14:paraId="6909E09C" w14:textId="77777777" w:rsidTr="00E6525A">
        <w:tc>
          <w:tcPr>
            <w:tcW w:w="9062" w:type="dxa"/>
          </w:tcPr>
          <w:p w14:paraId="6D8D4373" w14:textId="394A6A02" w:rsidR="00DD4F11" w:rsidRDefault="00D85BF7" w:rsidP="00095295">
            <w:pPr>
              <w:keepNext/>
              <w:spacing w:beforeLines="20" w:before="48" w:afterLines="20" w:after="48"/>
              <w:jc w:val="both"/>
            </w:pPr>
            <w:r w:rsidRPr="00D85BF7">
              <w:rPr>
                <w:noProof/>
              </w:rPr>
              <w:drawing>
                <wp:inline distT="0" distB="0" distL="0" distR="0" wp14:anchorId="24649FD3" wp14:editId="7B9F53F4">
                  <wp:extent cx="2161745" cy="2519680"/>
                  <wp:effectExtent l="0" t="0" r="0" b="0"/>
                  <wp:docPr id="1016590996" name="Pilt 1016590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590996" name=""/>
                          <pic:cNvPicPr/>
                        </pic:nvPicPr>
                        <pic:blipFill rotWithShape="1">
                          <a:blip r:embed="rId15"/>
                          <a:srcRect r="40042"/>
                          <a:stretch/>
                        </pic:blipFill>
                        <pic:spPr bwMode="auto">
                          <a:xfrm>
                            <a:off x="0" y="0"/>
                            <a:ext cx="2162020" cy="2520000"/>
                          </a:xfrm>
                          <a:prstGeom prst="rect">
                            <a:avLst/>
                          </a:prstGeom>
                          <a:ln>
                            <a:noFill/>
                          </a:ln>
                          <a:extLst>
                            <a:ext uri="{53640926-AAD7-44D8-BBD7-CCE9431645EC}">
                              <a14:shadowObscured xmlns:a14="http://schemas.microsoft.com/office/drawing/2010/main"/>
                            </a:ext>
                          </a:extLst>
                        </pic:spPr>
                      </pic:pic>
                    </a:graphicData>
                  </a:graphic>
                </wp:inline>
              </w:drawing>
            </w:r>
            <w:r w:rsidR="00C42C9D" w:rsidRPr="000979C1">
              <w:rPr>
                <w:noProof/>
              </w:rPr>
              <w:drawing>
                <wp:inline distT="0" distB="0" distL="0" distR="0" wp14:anchorId="76D19B4D" wp14:editId="623FCB3D">
                  <wp:extent cx="1405367" cy="2160000"/>
                  <wp:effectExtent l="0" t="0" r="4445" b="0"/>
                  <wp:docPr id="1813150581" name="Pilt 1813150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81379" name=""/>
                          <pic:cNvPicPr/>
                        </pic:nvPicPr>
                        <pic:blipFill>
                          <a:blip r:embed="rId14"/>
                          <a:stretch>
                            <a:fillRect/>
                          </a:stretch>
                        </pic:blipFill>
                        <pic:spPr>
                          <a:xfrm>
                            <a:off x="0" y="0"/>
                            <a:ext cx="1405367" cy="2160000"/>
                          </a:xfrm>
                          <a:prstGeom prst="rect">
                            <a:avLst/>
                          </a:prstGeom>
                        </pic:spPr>
                      </pic:pic>
                    </a:graphicData>
                  </a:graphic>
                </wp:inline>
              </w:drawing>
            </w:r>
          </w:p>
          <w:p w14:paraId="36C2C4EF" w14:textId="1A1E238F" w:rsidR="0088052F" w:rsidRPr="006D44C9" w:rsidRDefault="00DD4F11" w:rsidP="00095295">
            <w:pPr>
              <w:pStyle w:val="Pealdis"/>
              <w:jc w:val="both"/>
            </w:pPr>
            <w:r>
              <w:t xml:space="preserve">Joonis </w:t>
            </w:r>
            <w:r w:rsidR="00916E42">
              <w:fldChar w:fldCharType="begin"/>
            </w:r>
            <w:r w:rsidR="00916E42">
              <w:instrText xml:space="preserve"> SEQ Joonis \* ARABIC </w:instrText>
            </w:r>
            <w:r w:rsidR="00916E42">
              <w:fldChar w:fldCharType="separate"/>
            </w:r>
            <w:r w:rsidR="00762179">
              <w:rPr>
                <w:noProof/>
              </w:rPr>
              <w:t>4</w:t>
            </w:r>
            <w:r w:rsidR="00916E42">
              <w:rPr>
                <w:noProof/>
              </w:rPr>
              <w:fldChar w:fldCharType="end"/>
            </w:r>
            <w:r>
              <w:t>. Läbilõige A-B. H=1x, Z=20x</w:t>
            </w:r>
          </w:p>
        </w:tc>
      </w:tr>
    </w:tbl>
    <w:p w14:paraId="6715A504" w14:textId="77777777" w:rsidR="00E757D1" w:rsidRPr="00EA742F" w:rsidRDefault="00E757D1" w:rsidP="00DD0DD6">
      <w:pPr>
        <w:spacing w:beforeLines="20" w:before="48" w:afterLines="20" w:after="48" w:line="240" w:lineRule="auto"/>
        <w:ind w:left="284"/>
        <w:jc w:val="both"/>
      </w:pPr>
    </w:p>
    <w:p w14:paraId="1581A8BE" w14:textId="77777777" w:rsidR="006F11A0" w:rsidRPr="00064291" w:rsidRDefault="006F11A0" w:rsidP="00DD0DD6">
      <w:pPr>
        <w:pStyle w:val="Loendilik"/>
        <w:numPr>
          <w:ilvl w:val="1"/>
          <w:numId w:val="1"/>
        </w:numPr>
        <w:spacing w:beforeLines="20" w:before="48" w:afterLines="20" w:after="48" w:line="240" w:lineRule="auto"/>
        <w:jc w:val="both"/>
        <w:rPr>
          <w:b/>
          <w:bCs/>
          <w:i/>
          <w:iCs/>
          <w:sz w:val="24"/>
          <w:szCs w:val="24"/>
        </w:rPr>
      </w:pPr>
      <w:r w:rsidRPr="00064291">
        <w:rPr>
          <w:b/>
          <w:bCs/>
          <w:i/>
          <w:iCs/>
          <w:sz w:val="24"/>
          <w:szCs w:val="24"/>
        </w:rPr>
        <w:lastRenderedPageBreak/>
        <w:t>Hüdrogeoloogilised tingimused</w:t>
      </w:r>
    </w:p>
    <w:p w14:paraId="2A334BCE" w14:textId="48594B1A" w:rsidR="006F11A0" w:rsidRPr="00EA742F" w:rsidRDefault="0080702F" w:rsidP="00DD0DD6">
      <w:pPr>
        <w:pStyle w:val="Loendilik"/>
        <w:numPr>
          <w:ilvl w:val="2"/>
          <w:numId w:val="1"/>
        </w:numPr>
        <w:spacing w:beforeLines="20" w:before="48" w:afterLines="20" w:after="48" w:line="240" w:lineRule="auto"/>
        <w:jc w:val="both"/>
      </w:pPr>
      <w:r>
        <w:t>Tööde</w:t>
      </w:r>
      <w:r w:rsidR="006F11A0" w:rsidRPr="00EA742F">
        <w:t xml:space="preserve"> käigus läbitakse 2 veekihti: Lasnamäe-Kunda (</w:t>
      </w:r>
      <w:proofErr w:type="spellStart"/>
      <w:r w:rsidR="006F11A0" w:rsidRPr="00EA742F">
        <w:t>Ls-Kn</w:t>
      </w:r>
      <w:proofErr w:type="spellEnd"/>
      <w:r w:rsidR="006F11A0" w:rsidRPr="00EA742F">
        <w:t>) ja Ordoviitsium-Kambrium (O-Cm).</w:t>
      </w:r>
      <w:r w:rsidR="00736AE0">
        <w:t xml:space="preserve"> Ala</w:t>
      </w:r>
      <w:r w:rsidR="001451FC">
        <w:t xml:space="preserve"> FIONA</w:t>
      </w:r>
      <w:r w:rsidR="00736AE0">
        <w:t xml:space="preserve"> </w:t>
      </w:r>
      <w:r w:rsidR="000373B7">
        <w:t xml:space="preserve">I maapinna absoluutne kõrgus on </w:t>
      </w:r>
      <w:r w:rsidR="00CE5D75">
        <w:t xml:space="preserve">minimaalselt 44,4m </w:t>
      </w:r>
      <w:proofErr w:type="spellStart"/>
      <w:r w:rsidR="00CE5D75">
        <w:t>ü</w:t>
      </w:r>
      <w:r w:rsidR="008E6337">
        <w:t>.</w:t>
      </w:r>
      <w:r w:rsidR="00CE5D75">
        <w:t>m</w:t>
      </w:r>
      <w:r w:rsidR="008E6337">
        <w:t>.</w:t>
      </w:r>
      <w:r w:rsidR="00CE5D75">
        <w:t>p</w:t>
      </w:r>
      <w:proofErr w:type="spellEnd"/>
      <w:r w:rsidR="00111FB3">
        <w:t>.</w:t>
      </w:r>
    </w:p>
    <w:p w14:paraId="0CEFDBF4" w14:textId="77777777" w:rsidR="006F11A0" w:rsidRPr="00EA742F" w:rsidRDefault="006F11A0" w:rsidP="00DD0DD6">
      <w:pPr>
        <w:pStyle w:val="Loendilik"/>
        <w:numPr>
          <w:ilvl w:val="2"/>
          <w:numId w:val="1"/>
        </w:numPr>
        <w:spacing w:beforeLines="20" w:before="48" w:afterLines="20" w:after="48" w:line="240" w:lineRule="auto"/>
        <w:jc w:val="both"/>
      </w:pPr>
      <w:r w:rsidRPr="00EA742F">
        <w:t>Veekihtide tasemed on alljärgnevad:</w:t>
      </w:r>
    </w:p>
    <w:p w14:paraId="68D5E95E" w14:textId="1437B1EE" w:rsidR="006F11A0" w:rsidRPr="00EA742F" w:rsidRDefault="006F11A0" w:rsidP="00DD0DD6">
      <w:pPr>
        <w:pStyle w:val="Loendilik"/>
        <w:numPr>
          <w:ilvl w:val="3"/>
          <w:numId w:val="1"/>
        </w:numPr>
        <w:spacing w:beforeLines="20" w:before="48" w:afterLines="20" w:after="48" w:line="240" w:lineRule="auto"/>
        <w:jc w:val="both"/>
      </w:pPr>
      <w:proofErr w:type="spellStart"/>
      <w:r>
        <w:t>Ls-Kn</w:t>
      </w:r>
      <w:proofErr w:type="spellEnd"/>
      <w:r>
        <w:t xml:space="preserve"> veekihti dreenib Aru-Lõuna karjäär, seega põhjaveetase on karjääri põhjaga samal tasemel, mis on sõltuvalt alast absoluutkõrgusel 41-4</w:t>
      </w:r>
      <w:r w:rsidR="00D8477C">
        <w:t>3</w:t>
      </w:r>
      <w:r>
        <w:t xml:space="preserve">m </w:t>
      </w:r>
      <w:proofErr w:type="spellStart"/>
      <w:r>
        <w:t>ü.m.p</w:t>
      </w:r>
      <w:proofErr w:type="spellEnd"/>
      <w:r w:rsidR="00194CFE">
        <w:t xml:space="preserve"> ehk</w:t>
      </w:r>
      <w:r>
        <w:t xml:space="preserve"> veetase </w:t>
      </w:r>
      <w:r w:rsidR="00C30575">
        <w:t xml:space="preserve">paikneb </w:t>
      </w:r>
      <w:r>
        <w:t xml:space="preserve">maapinnast </w:t>
      </w:r>
      <w:r w:rsidR="00F2741F">
        <w:t>2</w:t>
      </w:r>
      <w:r>
        <w:t>-5</w:t>
      </w:r>
      <w:r w:rsidR="53C4E983">
        <w:t xml:space="preserve"> </w:t>
      </w:r>
      <w:r>
        <w:t>m allpool;</w:t>
      </w:r>
    </w:p>
    <w:p w14:paraId="7166B128" w14:textId="553E78EC" w:rsidR="006F11A0" w:rsidRDefault="006F11A0" w:rsidP="00DD0DD6">
      <w:pPr>
        <w:pStyle w:val="Loendilik"/>
        <w:numPr>
          <w:ilvl w:val="3"/>
          <w:numId w:val="1"/>
        </w:numPr>
        <w:spacing w:beforeLines="20" w:before="48" w:afterLines="20" w:after="48" w:line="240" w:lineRule="auto"/>
        <w:jc w:val="both"/>
      </w:pPr>
      <w:r>
        <w:t xml:space="preserve">O-Cm veekihi vesi on surveline ja ulatub </w:t>
      </w:r>
      <w:proofErr w:type="spellStart"/>
      <w:r>
        <w:t>Ls-Kn</w:t>
      </w:r>
      <w:proofErr w:type="spellEnd"/>
      <w:r>
        <w:t xml:space="preserve"> veekihi veetasemest kõrgemale, survetase on 0-3</w:t>
      </w:r>
      <w:r w:rsidR="66747A8D">
        <w:t xml:space="preserve"> </w:t>
      </w:r>
      <w:r>
        <w:t>m allpool maapinda</w:t>
      </w:r>
      <w:r w:rsidR="00DC2515">
        <w:t>.</w:t>
      </w:r>
      <w:r w:rsidR="00C46DCB">
        <w:t xml:space="preserve"> </w:t>
      </w:r>
      <w:r w:rsidR="00DC2515">
        <w:t>T</w:t>
      </w:r>
      <w:r w:rsidR="001E7558">
        <w:t xml:space="preserve">uleb arvestada võimalusega, et </w:t>
      </w:r>
      <w:r w:rsidR="00C46DCB">
        <w:t>suurvee</w:t>
      </w:r>
      <w:r w:rsidR="00D20D22">
        <w:t xml:space="preserve"> </w:t>
      </w:r>
      <w:r w:rsidR="00C46DCB">
        <w:t>ajal</w:t>
      </w:r>
      <w:r w:rsidR="002E1EDD">
        <w:t xml:space="preserve"> (november-mai)</w:t>
      </w:r>
      <w:r w:rsidR="00C46DCB">
        <w:t xml:space="preserve"> võib </w:t>
      </w:r>
      <w:r w:rsidR="00EE6E9B">
        <w:t xml:space="preserve">alal </w:t>
      </w:r>
      <w:r w:rsidR="00C05C0B">
        <w:t xml:space="preserve">FIONA </w:t>
      </w:r>
      <w:r w:rsidR="00EE6E9B">
        <w:t xml:space="preserve">I </w:t>
      </w:r>
      <w:r w:rsidR="001E7558">
        <w:t>O-Cm veekihi</w:t>
      </w:r>
      <w:r w:rsidR="00C3119F">
        <w:t>s</w:t>
      </w:r>
      <w:r w:rsidR="001E7558">
        <w:t xml:space="preserve"> veetase </w:t>
      </w:r>
      <w:r w:rsidR="00C46DCB">
        <w:t>tõusta</w:t>
      </w:r>
      <w:r w:rsidR="00A95CBD">
        <w:t xml:space="preserve"> kuni 0,5</w:t>
      </w:r>
      <w:r w:rsidR="00D20D22">
        <w:t xml:space="preserve"> </w:t>
      </w:r>
      <w:r w:rsidR="00A95CBD">
        <w:t>m</w:t>
      </w:r>
      <w:r w:rsidR="0034115D">
        <w:t xml:space="preserve"> </w:t>
      </w:r>
      <w:r w:rsidR="00744806">
        <w:t>üle maapinna. Madalveeperiood</w:t>
      </w:r>
      <w:r w:rsidR="003B49E3">
        <w:t>i miinimumveetasemed esinevad</w:t>
      </w:r>
      <w:r w:rsidR="00744806">
        <w:t xml:space="preserve"> augustis ja septembris.</w:t>
      </w:r>
    </w:p>
    <w:p w14:paraId="7500BA78" w14:textId="090A0D0E" w:rsidR="00867CAE" w:rsidRPr="00EA742F" w:rsidRDefault="00867CAE" w:rsidP="00DD0DD6">
      <w:pPr>
        <w:pStyle w:val="Loendilik"/>
        <w:numPr>
          <w:ilvl w:val="2"/>
          <w:numId w:val="1"/>
        </w:numPr>
        <w:spacing w:beforeLines="20" w:before="48" w:afterLines="20" w:after="48" w:line="240" w:lineRule="auto"/>
        <w:jc w:val="both"/>
      </w:pPr>
      <w:r>
        <w:t>Töö tegija peab arvestama, et surveline</w:t>
      </w:r>
      <w:r w:rsidR="00476600">
        <w:t xml:space="preserve"> põhjavesi võib mõjutada</w:t>
      </w:r>
      <w:r w:rsidR="002F4762">
        <w:t xml:space="preserve"> </w:t>
      </w:r>
      <w:r w:rsidR="002F4762">
        <w:t>tö</w:t>
      </w:r>
      <w:r w:rsidR="00EA1686">
        <w:t>öde</w:t>
      </w:r>
      <w:r w:rsidR="00EA1686">
        <w:t xml:space="preserve"> läbiviimist</w:t>
      </w:r>
      <w:r w:rsidR="00666ECD">
        <w:t xml:space="preserve"> ja</w:t>
      </w:r>
      <w:r w:rsidR="00476600">
        <w:t xml:space="preserve"> </w:t>
      </w:r>
      <w:r w:rsidR="00BB2E70">
        <w:t xml:space="preserve"> </w:t>
      </w:r>
      <w:r w:rsidR="00476600">
        <w:t>proovide</w:t>
      </w:r>
      <w:r w:rsidR="008C6E08">
        <w:t xml:space="preserve"> väljatulekut</w:t>
      </w:r>
      <w:r w:rsidR="009825CA">
        <w:t xml:space="preserve"> ning peab rakendama meetmeid, mis tagava</w:t>
      </w:r>
      <w:r w:rsidR="00BC5E16">
        <w:t>d</w:t>
      </w:r>
      <w:r w:rsidR="008A51B9">
        <w:t xml:space="preserve"> </w:t>
      </w:r>
      <w:r w:rsidR="0080702F">
        <w:t>katse</w:t>
      </w:r>
      <w:r w:rsidR="00977FE5">
        <w:t>proovide</w:t>
      </w:r>
      <w:r w:rsidR="00977FE5">
        <w:t xml:space="preserve"> esindus</w:t>
      </w:r>
      <w:r w:rsidR="007717E5">
        <w:t>likkuse.</w:t>
      </w:r>
      <w:r w:rsidR="00E012FA">
        <w:t xml:space="preserve"> Oluline on jälgida,</w:t>
      </w:r>
      <w:r w:rsidR="00833CBA">
        <w:t xml:space="preserve"> et</w:t>
      </w:r>
      <w:r w:rsidR="00E012FA">
        <w:t xml:space="preserve"> </w:t>
      </w:r>
      <w:r w:rsidR="006A667D">
        <w:t xml:space="preserve">kõigil puuraukudel jääks </w:t>
      </w:r>
      <w:r w:rsidR="00B72CCC" w:rsidRPr="00EA742F">
        <w:t>O-Cm</w:t>
      </w:r>
      <w:r w:rsidR="00B72CCC">
        <w:t xml:space="preserve"> </w:t>
      </w:r>
      <w:r w:rsidR="005B16D8">
        <w:t xml:space="preserve">põhjavee </w:t>
      </w:r>
      <w:r w:rsidR="00B72CCC">
        <w:t>survet</w:t>
      </w:r>
      <w:r w:rsidR="000A13F9">
        <w:t>as</w:t>
      </w:r>
      <w:r w:rsidR="00B72CCC">
        <w:t>e</w:t>
      </w:r>
      <w:r w:rsidR="005B16D8">
        <w:t xml:space="preserve"> allapoole mantli</w:t>
      </w:r>
      <w:r w:rsidR="000A13F9">
        <w:t xml:space="preserve"> serva</w:t>
      </w:r>
      <w:r w:rsidR="005B16D8">
        <w:t xml:space="preserve"> ning </w:t>
      </w:r>
      <w:r w:rsidR="00B72CCC">
        <w:t xml:space="preserve">et </w:t>
      </w:r>
      <w:r w:rsidR="00B0331B" w:rsidRPr="00EA742F">
        <w:t>O-Cm</w:t>
      </w:r>
      <w:r w:rsidR="000A13F9">
        <w:t xml:space="preserve"> põhj</w:t>
      </w:r>
      <w:r w:rsidR="00B62CC3">
        <w:t>avee</w:t>
      </w:r>
      <w:r w:rsidR="00B0331B">
        <w:t xml:space="preserve"> surve ei purustaks katendi kivimeid, kui puurimisega jõutakse </w:t>
      </w:r>
      <w:r w:rsidR="002716C2">
        <w:t xml:space="preserve">veekihi lähedusse. </w:t>
      </w:r>
      <w:r w:rsidR="00721ED7">
        <w:t xml:space="preserve">Suure diameetriga puuraukudel tuleb vajadusel tekitada </w:t>
      </w:r>
      <w:proofErr w:type="spellStart"/>
      <w:r w:rsidR="006A667D">
        <w:t>vasturõhk</w:t>
      </w:r>
      <w:proofErr w:type="spellEnd"/>
      <w:r w:rsidR="005A246A">
        <w:t>,</w:t>
      </w:r>
      <w:r w:rsidR="006A667D">
        <w:t xml:space="preserve"> pumbates </w:t>
      </w:r>
      <w:r w:rsidR="00B62CC3">
        <w:t>puurmantlisse</w:t>
      </w:r>
      <w:r w:rsidR="006A667D">
        <w:t xml:space="preserve"> vett või kasutada muid tehnilisi lahendusi, mis tagavad esindusliku proovi </w:t>
      </w:r>
      <w:r w:rsidR="002B608E">
        <w:t>saamise</w:t>
      </w:r>
      <w:r w:rsidR="006A667D">
        <w:t>.</w:t>
      </w:r>
    </w:p>
    <w:p w14:paraId="0BA74EF6" w14:textId="77777777" w:rsidR="006F11A0" w:rsidRPr="00064291" w:rsidRDefault="006F11A0" w:rsidP="00DD0DD6">
      <w:pPr>
        <w:pStyle w:val="Loendilik"/>
        <w:keepNext/>
        <w:numPr>
          <w:ilvl w:val="1"/>
          <w:numId w:val="1"/>
        </w:numPr>
        <w:spacing w:beforeLines="20" w:before="48" w:afterLines="20" w:after="48" w:line="240" w:lineRule="auto"/>
        <w:ind w:left="568" w:hanging="284"/>
        <w:jc w:val="both"/>
        <w:rPr>
          <w:b/>
          <w:bCs/>
          <w:i/>
          <w:iCs/>
          <w:sz w:val="24"/>
          <w:szCs w:val="24"/>
        </w:rPr>
      </w:pPr>
      <w:r w:rsidRPr="00064291">
        <w:rPr>
          <w:b/>
          <w:bCs/>
          <w:i/>
          <w:iCs/>
          <w:sz w:val="24"/>
          <w:szCs w:val="24"/>
        </w:rPr>
        <w:t>Eelduslikud kivimite parameetrid</w:t>
      </w:r>
    </w:p>
    <w:tbl>
      <w:tblPr>
        <w:tblStyle w:val="Kontuurtabel"/>
        <w:tblW w:w="0" w:type="auto"/>
        <w:tblInd w:w="279" w:type="dxa"/>
        <w:tblLook w:val="04A0" w:firstRow="1" w:lastRow="0" w:firstColumn="1" w:lastColumn="0" w:noHBand="0" w:noVBand="1"/>
      </w:tblPr>
      <w:tblGrid>
        <w:gridCol w:w="2741"/>
        <w:gridCol w:w="3021"/>
      </w:tblGrid>
      <w:tr w:rsidR="00EC5C69" w:rsidRPr="00EA742F" w14:paraId="0C7E9475" w14:textId="77777777" w:rsidTr="1E982A8D">
        <w:trPr>
          <w:cantSplit/>
        </w:trPr>
        <w:tc>
          <w:tcPr>
            <w:tcW w:w="2741" w:type="dxa"/>
            <w:shd w:val="clear" w:color="auto" w:fill="DEEAF6" w:themeFill="accent5" w:themeFillTint="33"/>
          </w:tcPr>
          <w:p w14:paraId="2C8CD78F" w14:textId="77777777" w:rsidR="00EC5C69" w:rsidRPr="00EA742F" w:rsidRDefault="00EC5C69" w:rsidP="00095295">
            <w:pPr>
              <w:keepNext/>
              <w:spacing w:beforeLines="20" w:before="48" w:afterLines="20" w:after="48"/>
              <w:jc w:val="both"/>
              <w:rPr>
                <w:b/>
                <w:bCs/>
                <w:sz w:val="20"/>
                <w:szCs w:val="20"/>
              </w:rPr>
            </w:pPr>
            <w:r w:rsidRPr="00EA742F">
              <w:rPr>
                <w:b/>
                <w:bCs/>
                <w:sz w:val="20"/>
                <w:szCs w:val="20"/>
              </w:rPr>
              <w:t>Kivim</w:t>
            </w:r>
          </w:p>
        </w:tc>
        <w:tc>
          <w:tcPr>
            <w:tcW w:w="3021" w:type="dxa"/>
            <w:shd w:val="clear" w:color="auto" w:fill="DEEAF6" w:themeFill="accent5" w:themeFillTint="33"/>
          </w:tcPr>
          <w:p w14:paraId="69EEE2C5" w14:textId="4175F2DF" w:rsidR="00EC5C69" w:rsidRPr="00EA742F" w:rsidRDefault="00EC5C69" w:rsidP="00095295">
            <w:pPr>
              <w:keepNext/>
              <w:spacing w:beforeLines="20" w:before="48" w:afterLines="20" w:after="48"/>
              <w:jc w:val="both"/>
              <w:rPr>
                <w:b/>
                <w:bCs/>
                <w:sz w:val="20"/>
                <w:szCs w:val="20"/>
              </w:rPr>
            </w:pPr>
            <w:proofErr w:type="spellStart"/>
            <w:r w:rsidRPr="00EA742F">
              <w:rPr>
                <w:b/>
                <w:bCs/>
                <w:sz w:val="20"/>
                <w:szCs w:val="20"/>
              </w:rPr>
              <w:t>Ühetelgne</w:t>
            </w:r>
            <w:proofErr w:type="spellEnd"/>
            <w:r w:rsidRPr="00EA742F">
              <w:rPr>
                <w:b/>
                <w:bCs/>
                <w:sz w:val="20"/>
                <w:szCs w:val="20"/>
              </w:rPr>
              <w:t xml:space="preserve"> survetugevus, (</w:t>
            </w:r>
            <w:proofErr w:type="spellStart"/>
            <w:r w:rsidRPr="00EA742F">
              <w:rPr>
                <w:b/>
                <w:bCs/>
                <w:sz w:val="20"/>
                <w:szCs w:val="20"/>
              </w:rPr>
              <w:t>MPa</w:t>
            </w:r>
            <w:proofErr w:type="spellEnd"/>
            <w:r w:rsidRPr="00EA742F">
              <w:rPr>
                <w:b/>
                <w:bCs/>
                <w:sz w:val="20"/>
                <w:szCs w:val="20"/>
              </w:rPr>
              <w:t>)</w:t>
            </w:r>
          </w:p>
        </w:tc>
      </w:tr>
      <w:tr w:rsidR="00EC5C69" w:rsidRPr="00EA742F" w14:paraId="3043B88E" w14:textId="77777777" w:rsidTr="1E982A8D">
        <w:trPr>
          <w:cantSplit/>
        </w:trPr>
        <w:tc>
          <w:tcPr>
            <w:tcW w:w="2741" w:type="dxa"/>
          </w:tcPr>
          <w:p w14:paraId="6F120DC4" w14:textId="1107FE03" w:rsidR="00EC5C69" w:rsidRPr="00EA742F" w:rsidRDefault="00EC5C69" w:rsidP="00095295">
            <w:pPr>
              <w:keepNext/>
              <w:spacing w:beforeLines="20" w:before="48" w:afterLines="20" w:after="48"/>
              <w:jc w:val="both"/>
              <w:rPr>
                <w:sz w:val="20"/>
                <w:szCs w:val="20"/>
              </w:rPr>
            </w:pPr>
            <w:r w:rsidRPr="00EA742F">
              <w:rPr>
                <w:sz w:val="20"/>
                <w:szCs w:val="20"/>
              </w:rPr>
              <w:t>Lubjakivid</w:t>
            </w:r>
            <w:r w:rsidR="00AA3727">
              <w:rPr>
                <w:sz w:val="20"/>
                <w:szCs w:val="20"/>
              </w:rPr>
              <w:t>*</w:t>
            </w:r>
          </w:p>
        </w:tc>
        <w:tc>
          <w:tcPr>
            <w:tcW w:w="3021" w:type="dxa"/>
          </w:tcPr>
          <w:p w14:paraId="7AD3F3FA" w14:textId="5D2317DA" w:rsidR="00EC5C69" w:rsidRPr="00EA742F" w:rsidRDefault="008E5888" w:rsidP="00095295">
            <w:pPr>
              <w:keepNext/>
              <w:spacing w:beforeLines="20" w:before="48" w:afterLines="20" w:after="48"/>
              <w:jc w:val="both"/>
              <w:rPr>
                <w:sz w:val="20"/>
                <w:szCs w:val="20"/>
              </w:rPr>
            </w:pPr>
            <w:r>
              <w:rPr>
                <w:sz w:val="20"/>
                <w:szCs w:val="20"/>
              </w:rPr>
              <w:t>2</w:t>
            </w:r>
            <w:r w:rsidR="00E54EFB">
              <w:rPr>
                <w:sz w:val="20"/>
                <w:szCs w:val="20"/>
              </w:rPr>
              <w:t>4</w:t>
            </w:r>
            <w:r w:rsidR="00910210">
              <w:rPr>
                <w:sz w:val="20"/>
                <w:szCs w:val="20"/>
              </w:rPr>
              <w:t>,</w:t>
            </w:r>
            <w:r w:rsidR="00E54EFB">
              <w:rPr>
                <w:sz w:val="20"/>
                <w:szCs w:val="20"/>
              </w:rPr>
              <w:t>5</w:t>
            </w:r>
            <w:r w:rsidR="00BE7561">
              <w:rPr>
                <w:sz w:val="20"/>
                <w:szCs w:val="20"/>
              </w:rPr>
              <w:t>-93</w:t>
            </w:r>
          </w:p>
        </w:tc>
      </w:tr>
      <w:tr w:rsidR="00EC5C69" w:rsidRPr="00EA742F" w14:paraId="3F921211" w14:textId="77777777" w:rsidTr="1E982A8D">
        <w:trPr>
          <w:cantSplit/>
        </w:trPr>
        <w:tc>
          <w:tcPr>
            <w:tcW w:w="2741" w:type="dxa"/>
          </w:tcPr>
          <w:p w14:paraId="310BE772" w14:textId="77777777" w:rsidR="00EC5C69" w:rsidRPr="00EA742F" w:rsidRDefault="00EC5C69" w:rsidP="00095295">
            <w:pPr>
              <w:keepNext/>
              <w:spacing w:beforeLines="20" w:before="48" w:afterLines="20" w:after="48"/>
              <w:jc w:val="both"/>
              <w:rPr>
                <w:sz w:val="20"/>
                <w:szCs w:val="20"/>
              </w:rPr>
            </w:pPr>
            <w:r w:rsidRPr="00EA742F">
              <w:rPr>
                <w:sz w:val="20"/>
                <w:szCs w:val="20"/>
              </w:rPr>
              <w:t>Glaukoniitliivakivi</w:t>
            </w:r>
          </w:p>
        </w:tc>
        <w:tc>
          <w:tcPr>
            <w:tcW w:w="3021" w:type="dxa"/>
          </w:tcPr>
          <w:p w14:paraId="06B096B3" w14:textId="77777777" w:rsidR="00EC5C69" w:rsidRPr="00EA742F" w:rsidRDefault="00EC5C69" w:rsidP="00095295">
            <w:pPr>
              <w:keepNext/>
              <w:spacing w:beforeLines="20" w:before="48" w:afterLines="20" w:after="48"/>
              <w:jc w:val="both"/>
              <w:rPr>
                <w:sz w:val="20"/>
                <w:szCs w:val="20"/>
              </w:rPr>
            </w:pPr>
            <w:r w:rsidRPr="00EA742F">
              <w:rPr>
                <w:sz w:val="20"/>
                <w:szCs w:val="20"/>
              </w:rPr>
              <w:t>12</w:t>
            </w:r>
          </w:p>
        </w:tc>
      </w:tr>
      <w:tr w:rsidR="00EC5C69" w:rsidRPr="00EA742F" w14:paraId="5EB228CD" w14:textId="77777777" w:rsidTr="1E982A8D">
        <w:trPr>
          <w:cantSplit/>
        </w:trPr>
        <w:tc>
          <w:tcPr>
            <w:tcW w:w="2741" w:type="dxa"/>
          </w:tcPr>
          <w:p w14:paraId="61CBE320" w14:textId="77777777" w:rsidR="00EC5C69" w:rsidRPr="00EA742F" w:rsidRDefault="00EC5C69" w:rsidP="00095295">
            <w:pPr>
              <w:keepNext/>
              <w:spacing w:beforeLines="20" w:before="48" w:afterLines="20" w:after="48"/>
              <w:jc w:val="both"/>
              <w:rPr>
                <w:sz w:val="20"/>
                <w:szCs w:val="20"/>
              </w:rPr>
            </w:pPr>
            <w:proofErr w:type="spellStart"/>
            <w:r w:rsidRPr="00EA742F">
              <w:rPr>
                <w:sz w:val="20"/>
                <w:szCs w:val="20"/>
              </w:rPr>
              <w:t>Graptoliitargilliit</w:t>
            </w:r>
            <w:proofErr w:type="spellEnd"/>
          </w:p>
        </w:tc>
        <w:tc>
          <w:tcPr>
            <w:tcW w:w="3021" w:type="dxa"/>
          </w:tcPr>
          <w:p w14:paraId="3ED3CED2" w14:textId="77777777" w:rsidR="00EC5C69" w:rsidRPr="00EA742F" w:rsidRDefault="00EC5C69" w:rsidP="00095295">
            <w:pPr>
              <w:keepNext/>
              <w:spacing w:beforeLines="20" w:before="48" w:afterLines="20" w:after="48"/>
              <w:jc w:val="both"/>
              <w:rPr>
                <w:sz w:val="20"/>
                <w:szCs w:val="20"/>
              </w:rPr>
            </w:pPr>
            <w:r w:rsidRPr="00EA742F">
              <w:rPr>
                <w:sz w:val="20"/>
                <w:szCs w:val="20"/>
              </w:rPr>
              <w:t>23</w:t>
            </w:r>
          </w:p>
        </w:tc>
      </w:tr>
      <w:tr w:rsidR="00EC5C69" w:rsidRPr="00EA742F" w14:paraId="0639AAB5" w14:textId="77777777" w:rsidTr="1E982A8D">
        <w:trPr>
          <w:cantSplit/>
        </w:trPr>
        <w:tc>
          <w:tcPr>
            <w:tcW w:w="2741" w:type="dxa"/>
          </w:tcPr>
          <w:p w14:paraId="73D42A7E" w14:textId="77777777" w:rsidR="00EC5C69" w:rsidRPr="00EA742F" w:rsidRDefault="00EC5C69" w:rsidP="00095295">
            <w:pPr>
              <w:keepNext/>
              <w:spacing w:beforeLines="20" w:before="48" w:afterLines="20" w:after="48"/>
              <w:jc w:val="both"/>
              <w:rPr>
                <w:sz w:val="20"/>
                <w:szCs w:val="20"/>
              </w:rPr>
            </w:pPr>
            <w:r w:rsidRPr="00EA742F">
              <w:rPr>
                <w:sz w:val="20"/>
                <w:szCs w:val="20"/>
              </w:rPr>
              <w:t>Fosforiit</w:t>
            </w:r>
          </w:p>
        </w:tc>
        <w:tc>
          <w:tcPr>
            <w:tcW w:w="3021" w:type="dxa"/>
          </w:tcPr>
          <w:p w14:paraId="1BE39E39" w14:textId="2656FB4F" w:rsidR="00EC5C69" w:rsidRPr="00EA742F" w:rsidRDefault="00C3522A" w:rsidP="00095295">
            <w:pPr>
              <w:keepNext/>
              <w:spacing w:beforeLines="20" w:before="48" w:afterLines="20" w:after="48"/>
              <w:jc w:val="both"/>
              <w:rPr>
                <w:sz w:val="20"/>
                <w:szCs w:val="20"/>
              </w:rPr>
            </w:pPr>
            <w:r>
              <w:rPr>
                <w:sz w:val="20"/>
                <w:szCs w:val="20"/>
              </w:rPr>
              <w:t>1,6</w:t>
            </w:r>
            <w:r w:rsidR="00CB62D1">
              <w:rPr>
                <w:sz w:val="20"/>
                <w:szCs w:val="20"/>
              </w:rPr>
              <w:t>-4,8</w:t>
            </w:r>
          </w:p>
        </w:tc>
      </w:tr>
      <w:tr w:rsidR="002B4C2E" w:rsidRPr="00EA742F" w14:paraId="47463AA1" w14:textId="77777777" w:rsidTr="1E982A8D">
        <w:trPr>
          <w:cantSplit/>
        </w:trPr>
        <w:tc>
          <w:tcPr>
            <w:tcW w:w="2741" w:type="dxa"/>
          </w:tcPr>
          <w:p w14:paraId="329044DF" w14:textId="0BFA8D31" w:rsidR="002B4C2E" w:rsidRPr="00EA742F" w:rsidRDefault="002B4C2E" w:rsidP="00095295">
            <w:pPr>
              <w:keepNext/>
              <w:spacing w:beforeLines="20" w:before="48" w:afterLines="20" w:after="48"/>
              <w:jc w:val="both"/>
              <w:rPr>
                <w:sz w:val="20"/>
                <w:szCs w:val="20"/>
              </w:rPr>
            </w:pPr>
            <w:r>
              <w:rPr>
                <w:sz w:val="20"/>
                <w:szCs w:val="20"/>
              </w:rPr>
              <w:t>Tiskre liivakivi</w:t>
            </w:r>
          </w:p>
        </w:tc>
        <w:tc>
          <w:tcPr>
            <w:tcW w:w="3021" w:type="dxa"/>
          </w:tcPr>
          <w:p w14:paraId="63AEE2F8" w14:textId="67761ADB" w:rsidR="002B4C2E" w:rsidRDefault="005808DB" w:rsidP="00095295">
            <w:pPr>
              <w:keepNext/>
              <w:spacing w:beforeLines="20" w:before="48" w:afterLines="20" w:after="48"/>
              <w:jc w:val="both"/>
              <w:rPr>
                <w:sz w:val="20"/>
                <w:szCs w:val="20"/>
              </w:rPr>
            </w:pPr>
            <w:r>
              <w:rPr>
                <w:sz w:val="20"/>
                <w:szCs w:val="20"/>
              </w:rPr>
              <w:t>&lt;</w:t>
            </w:r>
            <w:r w:rsidR="002B4C2E">
              <w:rPr>
                <w:sz w:val="20"/>
                <w:szCs w:val="20"/>
              </w:rPr>
              <w:t>38</w:t>
            </w:r>
          </w:p>
        </w:tc>
      </w:tr>
    </w:tbl>
    <w:p w14:paraId="6D56857E" w14:textId="6090B65A" w:rsidR="006F11A0" w:rsidRDefault="006F11A0" w:rsidP="00DD0DD6">
      <w:pPr>
        <w:spacing w:beforeLines="20" w:before="48" w:afterLines="20" w:after="48" w:line="240" w:lineRule="auto"/>
        <w:ind w:firstLine="360"/>
        <w:jc w:val="both"/>
        <w:rPr>
          <w:rStyle w:val="Hperlink"/>
          <w:i/>
          <w:iCs/>
          <w:color w:val="auto"/>
        </w:rPr>
      </w:pPr>
      <w:r w:rsidRPr="00EA742F">
        <w:rPr>
          <w:i/>
          <w:iCs/>
        </w:rPr>
        <w:t>*</w:t>
      </w:r>
      <w:r w:rsidR="008E5888">
        <w:rPr>
          <w:i/>
          <w:iCs/>
        </w:rPr>
        <w:t xml:space="preserve">andmed on </w:t>
      </w:r>
      <w:r w:rsidR="00563480">
        <w:rPr>
          <w:i/>
          <w:iCs/>
        </w:rPr>
        <w:t>ühe puuraugu</w:t>
      </w:r>
      <w:r w:rsidR="008E5888">
        <w:rPr>
          <w:i/>
          <w:iCs/>
        </w:rPr>
        <w:t xml:space="preserve"> (PH014A)</w:t>
      </w:r>
      <w:r w:rsidR="00563480">
        <w:rPr>
          <w:i/>
          <w:iCs/>
        </w:rPr>
        <w:t xml:space="preserve"> põhjal</w:t>
      </w:r>
      <w:r w:rsidRPr="00EA742F">
        <w:rPr>
          <w:i/>
          <w:iCs/>
        </w:rPr>
        <w:t xml:space="preserve">, rohkem infot saab </w:t>
      </w:r>
      <w:hyperlink r:id="rId16" w:history="1">
        <w:r w:rsidRPr="00EA742F">
          <w:rPr>
            <w:rStyle w:val="Hperlink"/>
            <w:i/>
            <w:iCs/>
            <w:color w:val="auto"/>
          </w:rPr>
          <w:t>https://fond.egt.ee/fond/egf/9530</w:t>
        </w:r>
      </w:hyperlink>
    </w:p>
    <w:p w14:paraId="5D7BE289" w14:textId="77777777" w:rsidR="00216AAB" w:rsidRPr="00064291" w:rsidRDefault="00216AAB" w:rsidP="00DD0DD6">
      <w:pPr>
        <w:pStyle w:val="Loendilik"/>
        <w:numPr>
          <w:ilvl w:val="0"/>
          <w:numId w:val="1"/>
        </w:numPr>
        <w:spacing w:beforeLines="20" w:before="48" w:afterLines="20" w:after="48" w:line="240" w:lineRule="auto"/>
        <w:contextualSpacing w:val="0"/>
        <w:jc w:val="both"/>
        <w:rPr>
          <w:b/>
          <w:bCs/>
          <w:sz w:val="28"/>
          <w:szCs w:val="28"/>
        </w:rPr>
      </w:pPr>
      <w:r w:rsidRPr="00064291">
        <w:rPr>
          <w:b/>
          <w:bCs/>
          <w:sz w:val="28"/>
          <w:szCs w:val="28"/>
        </w:rPr>
        <w:t>ÜLDISED NÕUDED</w:t>
      </w:r>
    </w:p>
    <w:p w14:paraId="74AE8C04" w14:textId="77777777" w:rsidR="00216AAB" w:rsidRPr="00064291" w:rsidRDefault="00216AAB" w:rsidP="00DD0DD6">
      <w:pPr>
        <w:pStyle w:val="Loendilik"/>
        <w:numPr>
          <w:ilvl w:val="1"/>
          <w:numId w:val="1"/>
        </w:numPr>
        <w:spacing w:beforeLines="20" w:before="48" w:afterLines="20" w:after="48" w:line="240" w:lineRule="auto"/>
        <w:jc w:val="both"/>
        <w:rPr>
          <w:b/>
          <w:bCs/>
          <w:i/>
          <w:iCs/>
          <w:sz w:val="24"/>
          <w:szCs w:val="24"/>
        </w:rPr>
      </w:pPr>
      <w:r w:rsidRPr="00064291">
        <w:rPr>
          <w:b/>
          <w:bCs/>
          <w:i/>
          <w:iCs/>
          <w:sz w:val="24"/>
          <w:szCs w:val="24"/>
        </w:rPr>
        <w:t>Tööde alustamine</w:t>
      </w:r>
    </w:p>
    <w:p w14:paraId="673E6505" w14:textId="44345F42" w:rsidR="00216AAB" w:rsidRPr="00BC1E09" w:rsidRDefault="00216AAB" w:rsidP="00DD0DD6">
      <w:pPr>
        <w:spacing w:beforeLines="20" w:before="48" w:afterLines="20" w:after="48" w:line="240" w:lineRule="auto"/>
        <w:ind w:left="284"/>
        <w:jc w:val="both"/>
        <w:rPr>
          <w:b/>
          <w:bCs/>
          <w:sz w:val="24"/>
          <w:szCs w:val="24"/>
        </w:rPr>
      </w:pPr>
      <w:r w:rsidRPr="00EA742F">
        <w:rPr>
          <w:b/>
        </w:rPr>
        <w:t>Töö tegija</w:t>
      </w:r>
      <w:r w:rsidRPr="00EA742F">
        <w:t xml:space="preserve">l ei ole reeglina lubatud teha töid juhul, kui </w:t>
      </w:r>
      <w:r w:rsidRPr="00EA742F">
        <w:rPr>
          <w:b/>
        </w:rPr>
        <w:t>Tellija esindaja</w:t>
      </w:r>
      <w:r w:rsidRPr="00EA742F">
        <w:t xml:space="preserve"> (geoloogi) objektil ei ole. </w:t>
      </w:r>
      <w:r w:rsidRPr="00EA742F">
        <w:rPr>
          <w:b/>
        </w:rPr>
        <w:t>Töö tegija</w:t>
      </w:r>
      <w:r w:rsidRPr="00EA742F">
        <w:t xml:space="preserve"> peab korraldama </w:t>
      </w:r>
      <w:r w:rsidRPr="00EA742F">
        <w:rPr>
          <w:b/>
        </w:rPr>
        <w:t>Tellija esindajaga</w:t>
      </w:r>
      <w:r w:rsidRPr="00EA742F">
        <w:t xml:space="preserve"> vahetu infovahetuse töödega seotud plaanide osas.</w:t>
      </w:r>
      <w:r>
        <w:rPr>
          <w:b/>
        </w:rPr>
        <w:t xml:space="preserve"> </w:t>
      </w:r>
      <w:r w:rsidRPr="00EA742F">
        <w:rPr>
          <w:b/>
        </w:rPr>
        <w:t>Tellija esindajat</w:t>
      </w:r>
      <w:r w:rsidRPr="00EA742F">
        <w:t xml:space="preserve"> tuleb teavitada vähemalt </w:t>
      </w:r>
      <w:r w:rsidR="00BE46B6">
        <w:t>48</w:t>
      </w:r>
      <w:r w:rsidR="00BE46B6" w:rsidRPr="00EA742F">
        <w:t xml:space="preserve">h </w:t>
      </w:r>
      <w:r w:rsidRPr="00EA742F">
        <w:t xml:space="preserve">ette objektil tööde </w:t>
      </w:r>
      <w:r w:rsidRPr="00EA742F">
        <w:t>alustamisest</w:t>
      </w:r>
      <w:r w:rsidRPr="00EA742F">
        <w:t xml:space="preserve">, </w:t>
      </w:r>
      <w:r w:rsidR="005064D1">
        <w:t>uue puuraugu liigi (</w:t>
      </w:r>
      <w:r w:rsidR="00943E29">
        <w:t>südamik puurimine, seire puurauk, suure diameetriga puurauk)</w:t>
      </w:r>
      <w:r w:rsidR="00FE5C4E">
        <w:t xml:space="preserve"> puurimisega alustamis</w:t>
      </w:r>
      <w:r w:rsidR="00E93740">
        <w:t>es</w:t>
      </w:r>
      <w:r w:rsidR="00FE5C4E">
        <w:t>t,</w:t>
      </w:r>
      <w:r w:rsidR="00943E29">
        <w:t xml:space="preserve"> </w:t>
      </w:r>
      <w:r w:rsidRPr="00EA742F">
        <w:t xml:space="preserve">tööde taasalustamisest pärast pikemat (üle 12h) seisakut, objekti korrastamise alustamisest ja muudest sündmustest, mis eeldavad </w:t>
      </w:r>
      <w:r w:rsidRPr="00EA742F">
        <w:rPr>
          <w:b/>
        </w:rPr>
        <w:t>Tellija</w:t>
      </w:r>
      <w:r w:rsidRPr="00EA742F">
        <w:t xml:space="preserve"> </w:t>
      </w:r>
      <w:r w:rsidRPr="00EA742F">
        <w:rPr>
          <w:b/>
          <w:bCs/>
        </w:rPr>
        <w:t>esindaja</w:t>
      </w:r>
      <w:r w:rsidRPr="00EA742F">
        <w:t xml:space="preserve"> (geoloogi) kohale tulemist väljaspool tavapärast rutiini.</w:t>
      </w:r>
      <w:r>
        <w:t xml:space="preserve"> </w:t>
      </w:r>
      <w:r w:rsidRPr="00EA742F">
        <w:t xml:space="preserve">Kokkuleppel </w:t>
      </w:r>
      <w:r w:rsidRPr="00EA742F">
        <w:rPr>
          <w:b/>
        </w:rPr>
        <w:t>Tellija</w:t>
      </w:r>
      <w:r w:rsidRPr="00EA742F">
        <w:rPr>
          <w:b/>
          <w:bCs/>
        </w:rPr>
        <w:t>ga</w:t>
      </w:r>
      <w:r w:rsidRPr="00EA742F">
        <w:t xml:space="preserve"> võib erandkorras rakendada lühemat etteteatamisaega ja teha ajutiselt töid ilma, et </w:t>
      </w:r>
      <w:r w:rsidRPr="00EA742F">
        <w:rPr>
          <w:b/>
          <w:bCs/>
        </w:rPr>
        <w:t>Tellija</w:t>
      </w:r>
      <w:r w:rsidRPr="00EA742F">
        <w:t xml:space="preserve"> </w:t>
      </w:r>
      <w:r w:rsidRPr="00EA742F">
        <w:rPr>
          <w:b/>
          <w:bCs/>
        </w:rPr>
        <w:t>esindaja</w:t>
      </w:r>
      <w:r w:rsidRPr="00EA742F">
        <w:t xml:space="preserve"> (geoloog) viibiks objektil.</w:t>
      </w:r>
    </w:p>
    <w:p w14:paraId="5FB65C7D" w14:textId="77777777" w:rsidR="00216AAB" w:rsidRPr="00064291" w:rsidRDefault="00216AAB" w:rsidP="00DD0DD6">
      <w:pPr>
        <w:pStyle w:val="Loendilik"/>
        <w:numPr>
          <w:ilvl w:val="1"/>
          <w:numId w:val="1"/>
        </w:numPr>
        <w:spacing w:beforeLines="20" w:before="48" w:afterLines="20" w:after="48" w:line="240" w:lineRule="auto"/>
        <w:contextualSpacing w:val="0"/>
        <w:jc w:val="both"/>
        <w:rPr>
          <w:b/>
          <w:bCs/>
          <w:i/>
          <w:iCs/>
          <w:sz w:val="24"/>
          <w:szCs w:val="24"/>
        </w:rPr>
      </w:pPr>
      <w:r w:rsidRPr="00064291">
        <w:rPr>
          <w:b/>
          <w:bCs/>
          <w:i/>
          <w:iCs/>
          <w:sz w:val="24"/>
          <w:szCs w:val="24"/>
        </w:rPr>
        <w:t>Puurimisel kasutatavad lisandained</w:t>
      </w:r>
    </w:p>
    <w:p w14:paraId="720701EC" w14:textId="77777777" w:rsidR="00216AAB" w:rsidRPr="00EA742F" w:rsidRDefault="00216AAB" w:rsidP="00DD0DD6">
      <w:pPr>
        <w:spacing w:beforeLines="20" w:before="48" w:afterLines="20" w:after="48" w:line="240" w:lineRule="auto"/>
        <w:ind w:left="284"/>
        <w:jc w:val="both"/>
      </w:pPr>
      <w:r w:rsidRPr="00EA742F">
        <w:t xml:space="preserve">Puurimisel kasutatavad lisandained (sh puurlahuse komponendid, kemikaalid ja määrdeained) peavad olema keskkonnale ohutud. Lisandained tuleb </w:t>
      </w:r>
      <w:r w:rsidRPr="00EA742F">
        <w:rPr>
          <w:b/>
        </w:rPr>
        <w:t>Tellija</w:t>
      </w:r>
      <w:r w:rsidRPr="00BC1E09">
        <w:rPr>
          <w:b/>
          <w:bCs/>
        </w:rPr>
        <w:t>ga</w:t>
      </w:r>
      <w:r w:rsidRPr="00EA742F">
        <w:t xml:space="preserve"> kooskõlastada. </w:t>
      </w:r>
      <w:r w:rsidRPr="00EA742F">
        <w:rPr>
          <w:b/>
        </w:rPr>
        <w:t>Tellija</w:t>
      </w:r>
      <w:r w:rsidRPr="00BC1E09">
        <w:rPr>
          <w:b/>
          <w:bCs/>
        </w:rPr>
        <w:t>le</w:t>
      </w:r>
      <w:r w:rsidRPr="00EA742F">
        <w:t xml:space="preserve"> tuleb esitada kasutatavate ainete ohutuskaardid või nende puudumisel ainete keemiline koostis enne esimese puuraugu puurimise alustamist.</w:t>
      </w:r>
    </w:p>
    <w:p w14:paraId="11E1A4C3" w14:textId="77777777" w:rsidR="00216AAB" w:rsidRPr="00064291" w:rsidRDefault="00216AAB" w:rsidP="00DD0DD6">
      <w:pPr>
        <w:pStyle w:val="Loendilik"/>
        <w:numPr>
          <w:ilvl w:val="1"/>
          <w:numId w:val="1"/>
        </w:numPr>
        <w:spacing w:beforeLines="20" w:before="48" w:afterLines="20" w:after="48" w:line="240" w:lineRule="auto"/>
        <w:jc w:val="both"/>
        <w:rPr>
          <w:b/>
          <w:bCs/>
          <w:i/>
          <w:iCs/>
        </w:rPr>
      </w:pPr>
      <w:r w:rsidRPr="00064291">
        <w:rPr>
          <w:b/>
          <w:bCs/>
          <w:i/>
          <w:iCs/>
          <w:sz w:val="24"/>
          <w:szCs w:val="24"/>
        </w:rPr>
        <w:t>Töö tegija üldised ülesanded</w:t>
      </w:r>
    </w:p>
    <w:p w14:paraId="187A8138" w14:textId="77777777" w:rsidR="00216AAB" w:rsidRPr="00EA742F" w:rsidRDefault="00216AAB" w:rsidP="00DD0DD6">
      <w:pPr>
        <w:spacing w:beforeLines="20" w:before="48" w:afterLines="20" w:after="48" w:line="240" w:lineRule="auto"/>
        <w:ind w:firstLine="284"/>
        <w:jc w:val="both"/>
      </w:pPr>
      <w:r w:rsidRPr="00EA742F">
        <w:rPr>
          <w:b/>
          <w:bCs/>
        </w:rPr>
        <w:t>Töö tegija</w:t>
      </w:r>
      <w:r w:rsidRPr="00EA742F">
        <w:t xml:space="preserve"> peab:</w:t>
      </w:r>
    </w:p>
    <w:p w14:paraId="2EBBF38C" w14:textId="298D9B26" w:rsidR="00216AAB" w:rsidRPr="00CB14BB" w:rsidRDefault="00216AAB" w:rsidP="00DD0DD6">
      <w:pPr>
        <w:pStyle w:val="Loendilik"/>
        <w:numPr>
          <w:ilvl w:val="2"/>
          <w:numId w:val="1"/>
        </w:numPr>
        <w:spacing w:beforeLines="20" w:before="48" w:afterLines="20" w:after="48" w:line="240" w:lineRule="auto"/>
        <w:contextualSpacing w:val="0"/>
        <w:jc w:val="both"/>
      </w:pPr>
      <w:r w:rsidRPr="007606B5">
        <w:t xml:space="preserve">töö tegemisel lähtuma </w:t>
      </w:r>
      <w:proofErr w:type="spellStart"/>
      <w:r w:rsidRPr="007606B5">
        <w:t>üldgeoloogilise</w:t>
      </w:r>
      <w:proofErr w:type="spellEnd"/>
      <w:r w:rsidRPr="007606B5">
        <w:t xml:space="preserve"> uurimistöö loa nr </w:t>
      </w:r>
      <w:r w:rsidR="000E3537" w:rsidRPr="008D4DEE">
        <w:t>YGUL/521950</w:t>
      </w:r>
      <w:r w:rsidRPr="007606B5">
        <w:t xml:space="preserve"> (Lisa 1), ja muudest juhenddokumentide asjakohastest tingimustest, mis on ära toodud Lisades;</w:t>
      </w:r>
    </w:p>
    <w:p w14:paraId="7B7B1028" w14:textId="2AB084A5" w:rsidR="00216AAB" w:rsidRPr="00CB14BB" w:rsidRDefault="00216AAB" w:rsidP="00DD0DD6">
      <w:pPr>
        <w:pStyle w:val="Loendilik"/>
        <w:numPr>
          <w:ilvl w:val="2"/>
          <w:numId w:val="1"/>
        </w:numPr>
        <w:spacing w:beforeLines="20" w:before="48" w:afterLines="20" w:after="48" w:line="240" w:lineRule="auto"/>
        <w:contextualSpacing w:val="0"/>
        <w:jc w:val="both"/>
      </w:pPr>
      <w:r w:rsidRPr="007606B5">
        <w:t xml:space="preserve">lähtuma </w:t>
      </w:r>
      <w:r w:rsidR="006C079F" w:rsidRPr="006C079F">
        <w:t xml:space="preserve">Heidelberg </w:t>
      </w:r>
      <w:proofErr w:type="spellStart"/>
      <w:r w:rsidR="006C079F" w:rsidRPr="006C079F">
        <w:t>Materials</w:t>
      </w:r>
      <w:proofErr w:type="spellEnd"/>
      <w:r w:rsidR="006C079F" w:rsidRPr="006C079F">
        <w:t xml:space="preserve"> Kunda AS</w:t>
      </w:r>
      <w:r w:rsidR="006C079F" w:rsidRPr="006C079F" w:rsidDel="006C079F">
        <w:t xml:space="preserve"> </w:t>
      </w:r>
      <w:r w:rsidR="006C079F">
        <w:t>m</w:t>
      </w:r>
      <w:r w:rsidR="006C079F" w:rsidRPr="007606B5">
        <w:t>eelespeast</w:t>
      </w:r>
      <w:r w:rsidRPr="007606B5">
        <w:t xml:space="preserve"> alltöövõtjale/koostööpartnerile, mis on toodud Lisas 6;</w:t>
      </w:r>
    </w:p>
    <w:p w14:paraId="3B27C79E" w14:textId="2B9CB9FB" w:rsidR="00216AAB" w:rsidRPr="00EA742F" w:rsidRDefault="00216AAB" w:rsidP="00DD0DD6">
      <w:pPr>
        <w:pStyle w:val="Loendilik"/>
        <w:numPr>
          <w:ilvl w:val="2"/>
          <w:numId w:val="1"/>
        </w:numPr>
        <w:spacing w:beforeLines="20" w:before="48" w:afterLines="20" w:after="48" w:line="240" w:lineRule="auto"/>
        <w:contextualSpacing w:val="0"/>
        <w:jc w:val="both"/>
      </w:pPr>
      <w:r w:rsidRPr="00EA742F">
        <w:rPr>
          <w:b/>
        </w:rPr>
        <w:lastRenderedPageBreak/>
        <w:t>Tellija</w:t>
      </w:r>
      <w:r w:rsidRPr="00BC1E09">
        <w:rPr>
          <w:b/>
          <w:bCs/>
        </w:rPr>
        <w:t>le</w:t>
      </w:r>
      <w:r w:rsidRPr="00EA742F">
        <w:t xml:space="preserve"> </w:t>
      </w:r>
      <w:r w:rsidR="0090050F">
        <w:t>p</w:t>
      </w:r>
      <w:r w:rsidR="00624123">
        <w:t xml:space="preserve">uurimistööde lõppedes </w:t>
      </w:r>
      <w:r w:rsidR="003009B7">
        <w:t xml:space="preserve">esitatakse </w:t>
      </w:r>
      <w:r w:rsidR="00410C38">
        <w:t>aruanne</w:t>
      </w:r>
      <w:r w:rsidR="003009B7">
        <w:t xml:space="preserve">, mis </w:t>
      </w:r>
      <w:r w:rsidRPr="00EA742F">
        <w:t>peab detailselt kirjeldama</w:t>
      </w:r>
      <w:r w:rsidR="00DB1A41">
        <w:t xml:space="preserve">, esinenud rikkeid ning seisakuid ja kõiki olukordi, kui </w:t>
      </w:r>
      <w:r w:rsidR="00C7088B">
        <w:t>standardset töökorda ei järgitud</w:t>
      </w:r>
      <w:r w:rsidRPr="00EA742F">
        <w:t xml:space="preserve">. Kõigi puuraukude kohta võib koostada ühise </w:t>
      </w:r>
      <w:r w:rsidR="003009B7">
        <w:t>dokumendi</w:t>
      </w:r>
      <w:r w:rsidRPr="00EA742F">
        <w:t>, tuues eraldi osadena välja erisused;</w:t>
      </w:r>
    </w:p>
    <w:p w14:paraId="0021C042" w14:textId="77777777" w:rsidR="00216AAB" w:rsidRPr="00EA742F" w:rsidRDefault="00216AAB" w:rsidP="00DD0DD6">
      <w:pPr>
        <w:pStyle w:val="Loendilik"/>
        <w:numPr>
          <w:ilvl w:val="2"/>
          <w:numId w:val="1"/>
        </w:numPr>
        <w:spacing w:beforeLines="20" w:before="48" w:afterLines="20" w:after="48" w:line="240" w:lineRule="auto"/>
        <w:contextualSpacing w:val="0"/>
        <w:jc w:val="both"/>
      </w:pPr>
      <w:bookmarkStart w:id="3" w:name="_Ref166590715"/>
      <w:r w:rsidRPr="00EA742F">
        <w:t>töid tegema vaid tööpäevadel ajavahemikus kl 8:00 – 20:00;</w:t>
      </w:r>
      <w:bookmarkEnd w:id="3"/>
    </w:p>
    <w:p w14:paraId="29D95EDF" w14:textId="7E9EF743" w:rsidR="00216AAB" w:rsidRPr="00EA742F" w:rsidRDefault="00AA3143" w:rsidP="00DD0DD6">
      <w:pPr>
        <w:pStyle w:val="Loendilik"/>
        <w:numPr>
          <w:ilvl w:val="2"/>
          <w:numId w:val="1"/>
        </w:numPr>
        <w:spacing w:beforeLines="20" w:before="48" w:afterLines="20" w:after="48" w:line="240" w:lineRule="auto"/>
        <w:contextualSpacing w:val="0"/>
        <w:jc w:val="both"/>
      </w:pPr>
      <w:r>
        <w:t>Töö tegija soovil</w:t>
      </w:r>
      <w:r w:rsidR="00346EFE">
        <w:t xml:space="preserve"> on võimalik teostada objekti külastus koos Tellijaga pärast lepingu sõlmimist</w:t>
      </w:r>
      <w:r w:rsidR="00E77375">
        <w:t>, kui selleks avaldatakse soovi lepingu allkirjastamise ajaks</w:t>
      </w:r>
      <w:r w:rsidR="00346EFE">
        <w:t>.</w:t>
      </w:r>
    </w:p>
    <w:p w14:paraId="13196204" w14:textId="77777777" w:rsidR="00216AAB" w:rsidRPr="00EA742F" w:rsidRDefault="00216AAB" w:rsidP="00DD0DD6">
      <w:pPr>
        <w:pStyle w:val="Loendilik"/>
        <w:numPr>
          <w:ilvl w:val="2"/>
          <w:numId w:val="1"/>
        </w:numPr>
        <w:spacing w:beforeLines="20" w:before="48" w:afterLines="20" w:after="48" w:line="240" w:lineRule="auto"/>
        <w:contextualSpacing w:val="0"/>
        <w:jc w:val="both"/>
      </w:pPr>
      <w:r w:rsidRPr="00EA742F">
        <w:t>tagama tööde teostamiseks vajalike tarvikute, materjalide ja seadmete olemasolu puurimispaikades;</w:t>
      </w:r>
    </w:p>
    <w:p w14:paraId="4FD1DC83" w14:textId="56CFE8B6" w:rsidR="00216AAB" w:rsidRPr="00EA742F" w:rsidRDefault="00216AAB" w:rsidP="00DD0DD6">
      <w:pPr>
        <w:pStyle w:val="Loendilik"/>
        <w:numPr>
          <w:ilvl w:val="2"/>
          <w:numId w:val="1"/>
        </w:numPr>
        <w:spacing w:beforeLines="20" w:before="48" w:afterLines="20" w:after="48" w:line="240" w:lineRule="auto"/>
        <w:contextualSpacing w:val="0"/>
        <w:jc w:val="both"/>
      </w:pPr>
      <w:r w:rsidRPr="00EA742F">
        <w:t xml:space="preserve">rajama </w:t>
      </w:r>
      <w:r w:rsidR="00D6737B">
        <w:t>objektile</w:t>
      </w:r>
      <w:r w:rsidR="00852F5D">
        <w:t xml:space="preserve"> vajadu</w:t>
      </w:r>
      <w:r w:rsidR="000A26FF">
        <w:t>sel</w:t>
      </w:r>
      <w:r w:rsidRPr="00EA742F">
        <w:t xml:space="preserve"> juurdepääsu ja teostama puurimiskoh</w:t>
      </w:r>
      <w:r w:rsidR="00D6737B">
        <w:t>t</w:t>
      </w:r>
      <w:r w:rsidR="00D6737B">
        <w:t>a</w:t>
      </w:r>
      <w:r w:rsidR="00D6737B">
        <w:t>de</w:t>
      </w:r>
      <w:r w:rsidRPr="00EA742F">
        <w:t xml:space="preserve"> ettevalmistuse;</w:t>
      </w:r>
    </w:p>
    <w:p w14:paraId="41057C1C" w14:textId="7A3822EC" w:rsidR="00216AAB" w:rsidRPr="00EA742F" w:rsidRDefault="00216AAB" w:rsidP="00DD0DD6">
      <w:pPr>
        <w:pStyle w:val="Loendilik"/>
        <w:numPr>
          <w:ilvl w:val="2"/>
          <w:numId w:val="1"/>
        </w:numPr>
        <w:spacing w:beforeLines="20" w:before="48" w:afterLines="20" w:after="48" w:line="240" w:lineRule="auto"/>
        <w:jc w:val="both"/>
      </w:pPr>
      <w:r w:rsidRPr="00EA742F">
        <w:t xml:space="preserve">vajadusel raie tegemiseks teatama sellest riigimetsa majandajale, kes sõlmib </w:t>
      </w:r>
      <w:r w:rsidRPr="00EA742F">
        <w:rPr>
          <w:b/>
          <w:bCs/>
        </w:rPr>
        <w:t>Töö tegija</w:t>
      </w:r>
      <w:r w:rsidRPr="00BC1E09">
        <w:rPr>
          <w:b/>
          <w:bCs/>
        </w:rPr>
        <w:t>ga</w:t>
      </w:r>
      <w:r w:rsidRPr="00EA742F">
        <w:t xml:space="preserve"> kasvava metsa raadamiseks töövõtulepingu või raieõiguse omandamiseks kasvava metsa raieõiguse võõrandamise lepingu. Raadamise korraldab ja raadamisega seotud kulud kannab </w:t>
      </w:r>
      <w:r w:rsidRPr="00EA742F">
        <w:rPr>
          <w:b/>
          <w:bCs/>
        </w:rPr>
        <w:t>Töö tegija</w:t>
      </w:r>
      <w:r w:rsidRPr="00EA742F">
        <w:t>;</w:t>
      </w:r>
    </w:p>
    <w:p w14:paraId="0A7714F1" w14:textId="6FC3C63A" w:rsidR="00216AAB" w:rsidRPr="00EA742F" w:rsidRDefault="00216AAB" w:rsidP="00DD0DD6">
      <w:pPr>
        <w:pStyle w:val="Loendilik"/>
        <w:numPr>
          <w:ilvl w:val="2"/>
          <w:numId w:val="1"/>
        </w:numPr>
        <w:spacing w:beforeLines="20" w:before="48" w:afterLines="20" w:after="48" w:line="240" w:lineRule="auto"/>
        <w:contextualSpacing w:val="0"/>
        <w:jc w:val="both"/>
      </w:pPr>
      <w:r w:rsidRPr="00EA742F">
        <w:t xml:space="preserve">tegema infotahvli, millel on projekti, </w:t>
      </w:r>
      <w:r w:rsidRPr="00EA742F">
        <w:rPr>
          <w:b/>
        </w:rPr>
        <w:t>Tellija</w:t>
      </w:r>
      <w:r w:rsidRPr="00EA742F">
        <w:t xml:space="preserve"> ja </w:t>
      </w:r>
      <w:r w:rsidRPr="00EA742F">
        <w:rPr>
          <w:b/>
        </w:rPr>
        <w:t>Töö tegija</w:t>
      </w:r>
      <w:r w:rsidRPr="00EA742F">
        <w:t xml:space="preserve"> info ning paigaldama selle puurimispaiga juurde nähtavasse kohta puurtööde ajaks. Infotahvli sisu kooskõlastatakse </w:t>
      </w:r>
      <w:r w:rsidRPr="00EA742F">
        <w:rPr>
          <w:b/>
        </w:rPr>
        <w:t>Tellija</w:t>
      </w:r>
      <w:r w:rsidRPr="00BC1E09">
        <w:rPr>
          <w:b/>
          <w:bCs/>
        </w:rPr>
        <w:t>ga</w:t>
      </w:r>
      <w:r w:rsidRPr="00EA742F">
        <w:t>;</w:t>
      </w:r>
    </w:p>
    <w:p w14:paraId="156B2211" w14:textId="47B6907A" w:rsidR="00216AAB" w:rsidRPr="00EA742F" w:rsidRDefault="00216AAB" w:rsidP="00DD0DD6">
      <w:pPr>
        <w:pStyle w:val="Loendilik"/>
        <w:numPr>
          <w:ilvl w:val="2"/>
          <w:numId w:val="1"/>
        </w:numPr>
        <w:spacing w:beforeLines="20" w:before="48" w:afterLines="20" w:after="48" w:line="240" w:lineRule="auto"/>
        <w:contextualSpacing w:val="0"/>
        <w:jc w:val="both"/>
      </w:pPr>
      <w:r w:rsidRPr="00EA742F">
        <w:t xml:space="preserve">organiseerima puurimiskohas veevarustuse ja rajama vee tsirkulatsioonisüsteemi (sh vajalikud süvendid pinnasesse). Sealjuures ei ole lubatud puurimise </w:t>
      </w:r>
      <w:proofErr w:type="spellStart"/>
      <w:r w:rsidRPr="00EA742F">
        <w:t>hiiba</w:t>
      </w:r>
      <w:proofErr w:type="spellEnd"/>
      <w:r w:rsidRPr="00EA742F">
        <w:t xml:space="preserve"> otse kuivenduskraavidesse </w:t>
      </w:r>
      <w:r w:rsidR="00CD58E0">
        <w:t>ja</w:t>
      </w:r>
      <w:r w:rsidR="001C716E">
        <w:t xml:space="preserve"> veekogudesse</w:t>
      </w:r>
      <w:r w:rsidRPr="00EA742F">
        <w:t xml:space="preserve"> juhtida;</w:t>
      </w:r>
    </w:p>
    <w:p w14:paraId="4A06A8B6" w14:textId="13887224" w:rsidR="00216AAB" w:rsidRPr="00EA742F" w:rsidRDefault="00216AAB" w:rsidP="00DD0DD6">
      <w:pPr>
        <w:pStyle w:val="Loendilik"/>
        <w:numPr>
          <w:ilvl w:val="2"/>
          <w:numId w:val="1"/>
        </w:numPr>
        <w:spacing w:beforeLines="20" w:before="48" w:afterLines="20" w:after="48" w:line="240" w:lineRule="auto"/>
        <w:contextualSpacing w:val="0"/>
        <w:jc w:val="both"/>
      </w:pPr>
      <w:r w:rsidRPr="00EA742F">
        <w:t>täitma puurimispäevikut iga vahetuse ja puuraugu kohta ning iga vahetuse lõppedes esitama vastava vahetuse täidetud puurimispäevik</w:t>
      </w:r>
      <w:r w:rsidR="003814E7">
        <w:t>u</w:t>
      </w:r>
      <w:r w:rsidRPr="00EA742F">
        <w:t xml:space="preserve"> </w:t>
      </w:r>
      <w:r w:rsidRPr="00EA742F">
        <w:rPr>
          <w:b/>
        </w:rPr>
        <w:t>Tellija</w:t>
      </w:r>
      <w:r w:rsidRPr="00BC1E09">
        <w:rPr>
          <w:b/>
          <w:bCs/>
        </w:rPr>
        <w:t xml:space="preserve"> esindajale</w:t>
      </w:r>
      <w:r w:rsidRPr="00EA742F">
        <w:t xml:space="preserve">. Hiljemalt iga puuraugu üleandmisel-vastuvõtmisel tuleb </w:t>
      </w:r>
      <w:r w:rsidRPr="00EA742F">
        <w:rPr>
          <w:b/>
        </w:rPr>
        <w:t>Tellija</w:t>
      </w:r>
      <w:r w:rsidRPr="00BC1E09">
        <w:rPr>
          <w:b/>
          <w:bCs/>
        </w:rPr>
        <w:t>le</w:t>
      </w:r>
      <w:r w:rsidRPr="00EA742F">
        <w:t xml:space="preserve"> esitada puurimispäevik ka digitaalselt täidetuna Exceli formaadis. </w:t>
      </w:r>
      <w:r w:rsidRPr="00BC1E09">
        <w:t>Päeviku vorm on Lisas 4;</w:t>
      </w:r>
    </w:p>
    <w:p w14:paraId="7C833358" w14:textId="77777777" w:rsidR="00216AAB" w:rsidRPr="00EA742F" w:rsidRDefault="00216AAB" w:rsidP="00DD0DD6">
      <w:pPr>
        <w:pStyle w:val="Loendilik"/>
        <w:numPr>
          <w:ilvl w:val="2"/>
          <w:numId w:val="1"/>
        </w:numPr>
        <w:spacing w:beforeLines="20" w:before="48" w:afterLines="20" w:after="48" w:line="240" w:lineRule="auto"/>
        <w:contextualSpacing w:val="0"/>
        <w:jc w:val="both"/>
      </w:pPr>
      <w:r w:rsidRPr="00EA742F">
        <w:t xml:space="preserve">päevikus peavad olema kajastatud kõik puurimisel tekkinud probleemid, sh probleemid tõstetega, </w:t>
      </w:r>
      <w:proofErr w:type="spellStart"/>
      <w:r w:rsidRPr="00EA742F">
        <w:t>ülepuurimised</w:t>
      </w:r>
      <w:proofErr w:type="spellEnd"/>
      <w:r w:rsidRPr="00EA742F">
        <w:t xml:space="preserve"> jms;</w:t>
      </w:r>
    </w:p>
    <w:p w14:paraId="5055A004" w14:textId="77777777" w:rsidR="00216AAB" w:rsidRPr="00EA742F" w:rsidRDefault="00216AAB" w:rsidP="00DD0DD6">
      <w:pPr>
        <w:pStyle w:val="Loendilik"/>
        <w:numPr>
          <w:ilvl w:val="2"/>
          <w:numId w:val="1"/>
        </w:numPr>
        <w:spacing w:beforeLines="20" w:before="48" w:afterLines="20" w:after="48" w:line="240" w:lineRule="auto"/>
        <w:jc w:val="both"/>
        <w:rPr>
          <w:bCs/>
        </w:rPr>
      </w:pPr>
      <w:r w:rsidRPr="00EA742F">
        <w:rPr>
          <w:bCs/>
        </w:rPr>
        <w:t xml:space="preserve">puurimistööde teostamiseks määrama </w:t>
      </w:r>
      <w:r w:rsidRPr="00EA742F">
        <w:rPr>
          <w:b/>
        </w:rPr>
        <w:t>Töö tegija</w:t>
      </w:r>
      <w:r w:rsidRPr="00BC1E09">
        <w:rPr>
          <w:b/>
        </w:rPr>
        <w:t xml:space="preserve"> vastutava isiku</w:t>
      </w:r>
      <w:r w:rsidRPr="00EA742F">
        <w:rPr>
          <w:bCs/>
        </w:rPr>
        <w:t>, kes:</w:t>
      </w:r>
    </w:p>
    <w:p w14:paraId="1C38C9F3" w14:textId="50DD81A3" w:rsidR="00216AAB" w:rsidRPr="00EA742F" w:rsidRDefault="00216AAB" w:rsidP="00DD0DD6">
      <w:pPr>
        <w:pStyle w:val="Loendilik"/>
        <w:numPr>
          <w:ilvl w:val="3"/>
          <w:numId w:val="1"/>
        </w:numPr>
        <w:spacing w:beforeLines="20" w:before="48" w:afterLines="20" w:after="48" w:line="240" w:lineRule="auto"/>
        <w:contextualSpacing w:val="0"/>
        <w:jc w:val="both"/>
        <w:rPr>
          <w:bCs/>
        </w:rPr>
      </w:pPr>
      <w:r w:rsidRPr="00EA742F">
        <w:t>omab</w:t>
      </w:r>
      <w:r w:rsidRPr="00EA742F">
        <w:rPr>
          <w:bCs/>
        </w:rPr>
        <w:t xml:space="preserve"> vähemalt kolmeaastas</w:t>
      </w:r>
      <w:r w:rsidR="00B16684">
        <w:rPr>
          <w:bCs/>
        </w:rPr>
        <w:t>t</w:t>
      </w:r>
      <w:r w:rsidRPr="00EA742F">
        <w:rPr>
          <w:bCs/>
        </w:rPr>
        <w:t xml:space="preserve"> kogemus</w:t>
      </w:r>
      <w:r w:rsidR="00B16684">
        <w:rPr>
          <w:bCs/>
        </w:rPr>
        <w:t>t</w:t>
      </w:r>
      <w:r w:rsidRPr="00EA742F">
        <w:rPr>
          <w:bCs/>
        </w:rPr>
        <w:t xml:space="preserve"> geoloogiliste uuringute </w:t>
      </w:r>
      <w:r w:rsidRPr="00EA742F">
        <w:t xml:space="preserve">puuraukude südamikpuurimise </w:t>
      </w:r>
      <w:r w:rsidR="00E555E5">
        <w:t>ja</w:t>
      </w:r>
      <w:r w:rsidRPr="00EA742F">
        <w:t xml:space="preserve"> hüdrogeoloogiliste uuringute puur</w:t>
      </w:r>
      <w:r w:rsidR="00336EA2">
        <w:t>kaevude</w:t>
      </w:r>
      <w:r w:rsidRPr="00EA742F">
        <w:t xml:space="preserve"> puurimise vallas;</w:t>
      </w:r>
    </w:p>
    <w:p w14:paraId="49A834BC" w14:textId="5CC31FEE" w:rsidR="00216AAB" w:rsidRPr="00EA742F" w:rsidRDefault="00216AAB" w:rsidP="00DD0DD6">
      <w:pPr>
        <w:pStyle w:val="Loendilik"/>
        <w:numPr>
          <w:ilvl w:val="3"/>
          <w:numId w:val="1"/>
        </w:numPr>
        <w:spacing w:beforeLines="20" w:before="48" w:afterLines="20" w:after="48" w:line="240" w:lineRule="auto"/>
        <w:contextualSpacing w:val="0"/>
        <w:jc w:val="both"/>
        <w:rPr>
          <w:bCs/>
        </w:rPr>
      </w:pPr>
      <w:r w:rsidRPr="00EA742F">
        <w:rPr>
          <w:bCs/>
        </w:rPr>
        <w:t>valdab eesti või inglise</w:t>
      </w:r>
      <w:r w:rsidR="00A06D80">
        <w:rPr>
          <w:bCs/>
        </w:rPr>
        <w:t xml:space="preserve"> </w:t>
      </w:r>
      <w:r w:rsidRPr="00EA742F">
        <w:rPr>
          <w:bCs/>
        </w:rPr>
        <w:t>keelt suhtlustasandil vähemalt B1.</w:t>
      </w:r>
    </w:p>
    <w:p w14:paraId="54FBF8BF" w14:textId="628E6493" w:rsidR="00216AAB" w:rsidRPr="00EA742F" w:rsidRDefault="00216AAB" w:rsidP="00DD0DD6">
      <w:pPr>
        <w:pStyle w:val="Loendilik"/>
        <w:numPr>
          <w:ilvl w:val="2"/>
          <w:numId w:val="1"/>
        </w:numPr>
        <w:spacing w:beforeLines="20" w:before="48" w:afterLines="20" w:after="48" w:line="240" w:lineRule="auto"/>
        <w:contextualSpacing w:val="0"/>
        <w:jc w:val="both"/>
      </w:pPr>
      <w:r w:rsidRPr="00EA742F">
        <w:t xml:space="preserve">puurimise lõppedes esitama </w:t>
      </w:r>
      <w:r w:rsidRPr="00EA742F">
        <w:rPr>
          <w:b/>
        </w:rPr>
        <w:t>Tellija</w:t>
      </w:r>
      <w:r w:rsidRPr="00BC1E09">
        <w:rPr>
          <w:b/>
          <w:bCs/>
        </w:rPr>
        <w:t>le</w:t>
      </w:r>
      <w:r w:rsidRPr="00EA742F">
        <w:t xml:space="preserve"> kõik puurimise käigus puurpingi poolt salvestatud andmed</w:t>
      </w:r>
      <w:r w:rsidR="00CD4919">
        <w:t xml:space="preserve">, </w:t>
      </w:r>
      <w:r w:rsidR="000C2077">
        <w:t>kui</w:t>
      </w:r>
      <w:r w:rsidR="001A7340">
        <w:t xml:space="preserve"> puurpingil on olemas</w:t>
      </w:r>
      <w:r w:rsidR="007438E3">
        <w:t xml:space="preserve"> </w:t>
      </w:r>
      <w:r w:rsidR="000C2077">
        <w:t>logimisseade</w:t>
      </w:r>
      <w:r w:rsidRPr="00EA742F">
        <w:t>;</w:t>
      </w:r>
    </w:p>
    <w:p w14:paraId="6182992B" w14:textId="3F9B7459" w:rsidR="00216AAB" w:rsidRPr="00BC1E09" w:rsidRDefault="00216AAB" w:rsidP="00DD0DD6">
      <w:pPr>
        <w:pStyle w:val="Loendilik"/>
        <w:numPr>
          <w:ilvl w:val="2"/>
          <w:numId w:val="1"/>
        </w:numPr>
        <w:spacing w:beforeLines="20" w:before="48" w:afterLines="20" w:after="48" w:line="240" w:lineRule="auto"/>
        <w:contextualSpacing w:val="0"/>
        <w:jc w:val="both"/>
      </w:pPr>
      <w:r w:rsidRPr="00EA742F">
        <w:t>pärast puurimise lõppemist korrastama puuraugud</w:t>
      </w:r>
      <w:r>
        <w:t xml:space="preserve"> </w:t>
      </w:r>
      <w:r w:rsidR="006E26D2">
        <w:t xml:space="preserve">seaduses </w:t>
      </w:r>
      <w:r w:rsidRPr="00EA742F">
        <w:t xml:space="preserve">kirjeldatud </w:t>
      </w:r>
      <w:r w:rsidR="005B5AE3">
        <w:t xml:space="preserve">ja käesolevas </w:t>
      </w:r>
      <w:r w:rsidR="00D6737B">
        <w:t>lähteülesandes</w:t>
      </w:r>
      <w:r w:rsidR="005B5AE3">
        <w:t xml:space="preserve"> täpsustatud</w:t>
      </w:r>
      <w:r w:rsidRPr="00EA742F">
        <w:t xml:space="preserve"> viisil ja taastama puurimisplatsi ning selleni rajatud ligipääsuteed võimalikult puurimise eelsesse olukorda</w:t>
      </w:r>
      <w:r w:rsidR="00590662">
        <w:t>. Märgistama ajutise</w:t>
      </w:r>
      <w:r w:rsidR="0027050E">
        <w:t>,</w:t>
      </w:r>
      <w:r w:rsidR="00AB3AE4">
        <w:t xml:space="preserve"> hästi nähtava</w:t>
      </w:r>
      <w:r w:rsidR="002E402C">
        <w:t xml:space="preserve"> märgiga</w:t>
      </w:r>
      <w:r w:rsidR="00AB3AE4">
        <w:t xml:space="preserve"> suletud puuraukude </w:t>
      </w:r>
      <w:r w:rsidR="001E3AAA">
        <w:t>asukohad</w:t>
      </w:r>
      <w:r w:rsidRPr="00EA742F">
        <w:t>;</w:t>
      </w:r>
    </w:p>
    <w:p w14:paraId="6A3AE208" w14:textId="77777777" w:rsidR="00216AAB" w:rsidRPr="00D37CED" w:rsidRDefault="00216AAB" w:rsidP="00DD0DD6">
      <w:pPr>
        <w:pStyle w:val="Loendilik"/>
        <w:numPr>
          <w:ilvl w:val="2"/>
          <w:numId w:val="1"/>
        </w:numPr>
        <w:spacing w:beforeLines="20" w:before="48" w:afterLines="20" w:after="48" w:line="240" w:lineRule="auto"/>
        <w:contextualSpacing w:val="0"/>
        <w:jc w:val="both"/>
        <w:rPr>
          <w:bCs/>
        </w:rPr>
      </w:pPr>
      <w:r w:rsidRPr="00EA742F">
        <w:t xml:space="preserve">täitma iga likvideeritud puuraugu kohta vormikohase puuraugu likvideerimise akti, mille vorm </w:t>
      </w:r>
      <w:r w:rsidRPr="00BC1E09">
        <w:t>on toodud Lisas 5.</w:t>
      </w:r>
    </w:p>
    <w:p w14:paraId="491BA1EF" w14:textId="6ADA713D" w:rsidR="002B5ECE" w:rsidRPr="00301F31" w:rsidRDefault="00F021DA" w:rsidP="00DD0DD6">
      <w:pPr>
        <w:pStyle w:val="Loendilik"/>
        <w:numPr>
          <w:ilvl w:val="2"/>
          <w:numId w:val="1"/>
        </w:numPr>
        <w:spacing w:beforeLines="20" w:before="48" w:afterLines="20" w:after="48" w:line="240" w:lineRule="auto"/>
        <w:contextualSpacing w:val="0"/>
        <w:jc w:val="both"/>
        <w:rPr>
          <w:bCs/>
        </w:rPr>
      </w:pPr>
      <w:r w:rsidRPr="008A3B73">
        <w:t xml:space="preserve">pidama arvestust </w:t>
      </w:r>
      <w:r w:rsidR="00F9393D" w:rsidRPr="008A3B73">
        <w:t xml:space="preserve">transporditavate </w:t>
      </w:r>
      <w:r w:rsidRPr="008A3B73">
        <w:t xml:space="preserve">puursüdamiku kastide ja </w:t>
      </w:r>
      <w:r w:rsidR="00F9393D" w:rsidRPr="008A3B73">
        <w:t>suurte kottide osas</w:t>
      </w:r>
      <w:r w:rsidR="00D6737B">
        <w:t>,</w:t>
      </w:r>
      <w:r w:rsidR="00A05C22">
        <w:t xml:space="preserve"> </w:t>
      </w:r>
      <w:r w:rsidR="00D6737B">
        <w:t>t</w:t>
      </w:r>
      <w:r w:rsidR="00A05C22">
        <w:t xml:space="preserve">äites sellekohase </w:t>
      </w:r>
      <w:r w:rsidR="00BB5F27">
        <w:t>tabeli</w:t>
      </w:r>
      <w:r w:rsidR="00CF38EA">
        <w:t>.</w:t>
      </w:r>
      <w:r w:rsidR="00BB5F27">
        <w:t xml:space="preserve"> </w:t>
      </w:r>
      <w:r w:rsidR="00C37BA6">
        <w:t xml:space="preserve">Transportima </w:t>
      </w:r>
      <w:r w:rsidR="008561EC">
        <w:t>puursüdamiku kas</w:t>
      </w:r>
      <w:r w:rsidR="00F86B97">
        <w:t>tid ja suured kotid</w:t>
      </w:r>
      <w:r w:rsidR="00BB5F27">
        <w:t xml:space="preserve"> </w:t>
      </w:r>
      <w:proofErr w:type="spellStart"/>
      <w:r w:rsidR="00017023">
        <w:t>Arbavere</w:t>
      </w:r>
      <w:proofErr w:type="spellEnd"/>
      <w:r w:rsidR="00C37BA6">
        <w:t xml:space="preserve"> </w:t>
      </w:r>
      <w:r w:rsidR="003C3FA0">
        <w:t>uurimiskeskusesse</w:t>
      </w:r>
      <w:r w:rsidR="00017023">
        <w:t xml:space="preserve"> </w:t>
      </w:r>
      <w:r w:rsidR="004E674B" w:rsidRPr="000421B2">
        <w:rPr>
          <w:b/>
          <w:bCs/>
        </w:rPr>
        <w:t>T</w:t>
      </w:r>
      <w:r w:rsidR="007353C9" w:rsidRPr="000421B2">
        <w:rPr>
          <w:b/>
          <w:bCs/>
        </w:rPr>
        <w:t>ellija</w:t>
      </w:r>
      <w:r w:rsidR="007353C9">
        <w:t xml:space="preserve"> määratud asukohta</w:t>
      </w:r>
      <w:r w:rsidR="00AF42E1">
        <w:t xml:space="preserve">. Tabel peab sisaldama kõigi toodud kastide ja kottide </w:t>
      </w:r>
      <w:r w:rsidR="00471FFC">
        <w:t>ID</w:t>
      </w:r>
      <w:r w:rsidR="0088523E">
        <w:t xml:space="preserve"> ja arvu</w:t>
      </w:r>
      <w:r w:rsidR="007027A4">
        <w:t>;</w:t>
      </w:r>
    </w:p>
    <w:p w14:paraId="7180524F" w14:textId="76B25A65" w:rsidR="00301F31" w:rsidRPr="008A3B73" w:rsidRDefault="00301F31" w:rsidP="00DD0DD6">
      <w:pPr>
        <w:pStyle w:val="Loendilik"/>
        <w:numPr>
          <w:ilvl w:val="2"/>
          <w:numId w:val="1"/>
        </w:numPr>
        <w:spacing w:beforeLines="20" w:before="48" w:afterLines="20" w:after="48" w:line="240" w:lineRule="auto"/>
        <w:contextualSpacing w:val="0"/>
        <w:jc w:val="both"/>
        <w:rPr>
          <w:bCs/>
        </w:rPr>
      </w:pPr>
      <w:r>
        <w:t>tagab objektil geoloogilaua ja telgi olemasolu (vastavalt ilmastikuoludele)</w:t>
      </w:r>
      <w:r w:rsidR="007027A4">
        <w:t>.</w:t>
      </w:r>
    </w:p>
    <w:p w14:paraId="6FFE3DD2" w14:textId="77777777" w:rsidR="00216AAB" w:rsidRPr="00EA742F" w:rsidRDefault="00216AAB" w:rsidP="00DD0DD6">
      <w:pPr>
        <w:spacing w:beforeLines="20" w:before="48" w:afterLines="20" w:after="48" w:line="240" w:lineRule="auto"/>
        <w:jc w:val="both"/>
        <w:rPr>
          <w:bCs/>
        </w:rPr>
      </w:pPr>
    </w:p>
    <w:p w14:paraId="0796973B" w14:textId="77777777" w:rsidR="00216AAB" w:rsidRPr="00064291" w:rsidRDefault="00216AAB" w:rsidP="00DD0DD6">
      <w:pPr>
        <w:pStyle w:val="Loendilik"/>
        <w:numPr>
          <w:ilvl w:val="0"/>
          <w:numId w:val="1"/>
        </w:numPr>
        <w:spacing w:beforeLines="20" w:before="48" w:afterLines="20" w:after="48" w:line="240" w:lineRule="auto"/>
        <w:contextualSpacing w:val="0"/>
        <w:jc w:val="both"/>
        <w:rPr>
          <w:b/>
          <w:bCs/>
          <w:sz w:val="28"/>
          <w:szCs w:val="28"/>
        </w:rPr>
      </w:pPr>
      <w:r w:rsidRPr="00064291">
        <w:rPr>
          <w:b/>
          <w:bCs/>
          <w:sz w:val="28"/>
          <w:szCs w:val="28"/>
        </w:rPr>
        <w:lastRenderedPageBreak/>
        <w:t>TELLIJA ÜLESANDED</w:t>
      </w:r>
    </w:p>
    <w:p w14:paraId="37346250" w14:textId="77777777" w:rsidR="00216AAB" w:rsidRPr="00EA742F" w:rsidRDefault="00216AAB" w:rsidP="00DD0DD6">
      <w:pPr>
        <w:spacing w:beforeLines="20" w:before="48" w:afterLines="20" w:after="48" w:line="240" w:lineRule="auto"/>
        <w:ind w:firstLine="284"/>
        <w:jc w:val="both"/>
      </w:pPr>
      <w:r w:rsidRPr="00EA742F">
        <w:rPr>
          <w:b/>
        </w:rPr>
        <w:t>Tellija</w:t>
      </w:r>
      <w:r w:rsidRPr="00EA742F">
        <w:t xml:space="preserve"> peab:</w:t>
      </w:r>
    </w:p>
    <w:p w14:paraId="6FAC7385" w14:textId="5AD68522" w:rsidR="00216AAB" w:rsidRPr="00EA742F" w:rsidRDefault="00216AAB" w:rsidP="00DD0DD6">
      <w:pPr>
        <w:pStyle w:val="Loendilik"/>
        <w:numPr>
          <w:ilvl w:val="1"/>
          <w:numId w:val="1"/>
        </w:numPr>
        <w:spacing w:beforeLines="20" w:before="48" w:afterLines="20" w:after="48" w:line="240" w:lineRule="auto"/>
        <w:contextualSpacing w:val="0"/>
        <w:jc w:val="both"/>
      </w:pPr>
      <w:r w:rsidRPr="00EA742F">
        <w:t xml:space="preserve">tagama </w:t>
      </w:r>
      <w:r w:rsidR="00D6737B">
        <w:t>tööde teostamiseks</w:t>
      </w:r>
      <w:r w:rsidRPr="00EA742F">
        <w:t xml:space="preserve"> vajalikud load ja nõusolekud (va raiega seotud kooskõlastused, load ja lepingud);</w:t>
      </w:r>
    </w:p>
    <w:p w14:paraId="45D8BB10" w14:textId="77777777" w:rsidR="00216AAB" w:rsidRPr="00EA742F" w:rsidRDefault="00216AAB" w:rsidP="00DD0DD6">
      <w:pPr>
        <w:pStyle w:val="Loendilik"/>
        <w:numPr>
          <w:ilvl w:val="1"/>
          <w:numId w:val="1"/>
        </w:numPr>
        <w:spacing w:beforeLines="20" w:before="48" w:afterLines="20" w:after="48" w:line="240" w:lineRule="auto"/>
        <w:contextualSpacing w:val="0"/>
        <w:jc w:val="both"/>
      </w:pPr>
      <w:r w:rsidRPr="00EA742F">
        <w:t>tagama piisava koguse puursüdamikukaste;</w:t>
      </w:r>
    </w:p>
    <w:p w14:paraId="268D377F" w14:textId="77777777" w:rsidR="00216AAB" w:rsidRPr="00EA742F" w:rsidRDefault="00216AAB" w:rsidP="00DD0DD6">
      <w:pPr>
        <w:pStyle w:val="Loendilik"/>
        <w:numPr>
          <w:ilvl w:val="1"/>
          <w:numId w:val="1"/>
        </w:numPr>
        <w:spacing w:beforeLines="20" w:before="48" w:afterLines="20" w:after="48" w:line="240" w:lineRule="auto"/>
        <w:contextualSpacing w:val="0"/>
        <w:jc w:val="both"/>
      </w:pPr>
      <w:r w:rsidRPr="00EA742F">
        <w:t xml:space="preserve">edastama </w:t>
      </w:r>
      <w:r w:rsidRPr="00EA742F">
        <w:rPr>
          <w:b/>
        </w:rPr>
        <w:t>Töö tegija</w:t>
      </w:r>
      <w:r w:rsidRPr="00BC1E09">
        <w:rPr>
          <w:b/>
          <w:bCs/>
        </w:rPr>
        <w:t>le</w:t>
      </w:r>
      <w:r w:rsidRPr="00EA742F">
        <w:t xml:space="preserve"> informatsiooni, mis </w:t>
      </w:r>
      <w:r w:rsidRPr="00EA742F">
        <w:rPr>
          <w:b/>
        </w:rPr>
        <w:t>Tellija</w:t>
      </w:r>
      <w:r w:rsidRPr="00EA742F">
        <w:t xml:space="preserve"> parima äranägemise kohaselt võib aidata kaasa tööde optimaalsemale tegemisele;</w:t>
      </w:r>
    </w:p>
    <w:p w14:paraId="1296BF15" w14:textId="43C16939" w:rsidR="00216AAB" w:rsidRPr="00EA742F" w:rsidRDefault="00216AAB" w:rsidP="00DD0DD6">
      <w:pPr>
        <w:pStyle w:val="Loendilik"/>
        <w:numPr>
          <w:ilvl w:val="1"/>
          <w:numId w:val="1"/>
        </w:numPr>
        <w:spacing w:beforeLines="20" w:before="48" w:afterLines="20" w:after="48" w:line="240" w:lineRule="auto"/>
        <w:contextualSpacing w:val="0"/>
        <w:jc w:val="both"/>
      </w:pPr>
      <w:r w:rsidRPr="00EA742F">
        <w:t xml:space="preserve">määrama </w:t>
      </w:r>
      <w:r w:rsidRPr="00EA742F">
        <w:rPr>
          <w:b/>
        </w:rPr>
        <w:t>Tellija</w:t>
      </w:r>
      <w:r w:rsidRPr="00BC1E09">
        <w:rPr>
          <w:b/>
        </w:rPr>
        <w:t xml:space="preserve"> esindaja</w:t>
      </w:r>
      <w:r w:rsidRPr="00EA742F">
        <w:t xml:space="preserve"> (geoloogi), kes viibib alaliselt </w:t>
      </w:r>
      <w:r w:rsidRPr="00EA742F">
        <w:t>tööde</w:t>
      </w:r>
      <w:r w:rsidRPr="00EA742F">
        <w:t xml:space="preserve"> juures, kes:</w:t>
      </w:r>
    </w:p>
    <w:p w14:paraId="3C2D4818" w14:textId="77777777" w:rsidR="00216AAB" w:rsidRPr="00EA742F" w:rsidRDefault="00216AAB" w:rsidP="00DD0DD6">
      <w:pPr>
        <w:pStyle w:val="Loendilik"/>
        <w:numPr>
          <w:ilvl w:val="2"/>
          <w:numId w:val="1"/>
        </w:numPr>
        <w:spacing w:beforeLines="20" w:before="48" w:afterLines="20" w:after="48" w:line="240" w:lineRule="auto"/>
        <w:contextualSpacing w:val="0"/>
        <w:jc w:val="both"/>
      </w:pPr>
      <w:r w:rsidRPr="00EA742F">
        <w:t>kontrollib tööde vastavust lepingu nõuetele ning vajadusel annab täpsustavaid suuniseid kõrvalekallete ja ootamatuste korral;</w:t>
      </w:r>
    </w:p>
    <w:p w14:paraId="303394CA" w14:textId="77777777" w:rsidR="00216AAB" w:rsidRPr="00EA742F" w:rsidRDefault="00216AAB" w:rsidP="00DD0DD6">
      <w:pPr>
        <w:pStyle w:val="Loendilik"/>
        <w:numPr>
          <w:ilvl w:val="2"/>
          <w:numId w:val="1"/>
        </w:numPr>
        <w:spacing w:beforeLines="20" w:before="48" w:afterLines="20" w:after="48" w:line="240" w:lineRule="auto"/>
        <w:contextualSpacing w:val="0"/>
        <w:jc w:val="both"/>
      </w:pPr>
      <w:r w:rsidRPr="00EA742F">
        <w:t>mõõdab puuraukude täpsed asukohad;</w:t>
      </w:r>
    </w:p>
    <w:p w14:paraId="756A31DE" w14:textId="318C3C60" w:rsidR="005F7D02" w:rsidRDefault="00216AAB" w:rsidP="00DD0DD6">
      <w:pPr>
        <w:pStyle w:val="Loendilik"/>
        <w:numPr>
          <w:ilvl w:val="2"/>
          <w:numId w:val="1"/>
        </w:numPr>
        <w:spacing w:beforeLines="20" w:before="48" w:afterLines="20" w:after="48" w:line="240" w:lineRule="auto"/>
        <w:jc w:val="both"/>
      </w:pPr>
      <w:r w:rsidRPr="00BC1E09">
        <w:t xml:space="preserve">võimalusel teeb esmase </w:t>
      </w:r>
      <w:r w:rsidR="00F944B8">
        <w:t>puur</w:t>
      </w:r>
      <w:r w:rsidRPr="00BC1E09">
        <w:t>südamiku kirjelduse</w:t>
      </w:r>
      <w:r w:rsidR="000D0739">
        <w:t xml:space="preserve">. </w:t>
      </w:r>
    </w:p>
    <w:p w14:paraId="45DFDB94" w14:textId="6FE749FD" w:rsidR="00216AAB" w:rsidRDefault="005B64C2" w:rsidP="00DD0DD6">
      <w:pPr>
        <w:pStyle w:val="Loendilik"/>
        <w:numPr>
          <w:ilvl w:val="2"/>
          <w:numId w:val="1"/>
        </w:numPr>
        <w:spacing w:beforeLines="20" w:before="48" w:afterLines="20" w:after="48" w:line="240" w:lineRule="auto"/>
        <w:jc w:val="both"/>
      </w:pPr>
      <w:r>
        <w:t>k</w:t>
      </w:r>
      <w:r w:rsidR="005F7D02">
        <w:t xml:space="preserve">ogub </w:t>
      </w:r>
      <w:r w:rsidR="00F90A63">
        <w:t xml:space="preserve">puursüdamikest proovid ning määrab neist </w:t>
      </w:r>
      <w:r w:rsidR="00D2699D">
        <w:t xml:space="preserve">mahukaalu, </w:t>
      </w:r>
      <w:r w:rsidR="00F90A63">
        <w:t>kuivmahukaalu</w:t>
      </w:r>
      <w:r w:rsidR="00D2699D">
        <w:t xml:space="preserve"> ja fosforoksiidi sisaldused enne suure diameetriga puuraukude puurimist.</w:t>
      </w:r>
    </w:p>
    <w:p w14:paraId="5F37BEE4" w14:textId="6D04C828" w:rsidR="00AC2590" w:rsidRPr="00BC1E09" w:rsidRDefault="001F62F5" w:rsidP="00DD0DD6">
      <w:pPr>
        <w:pStyle w:val="Loendilik"/>
        <w:numPr>
          <w:ilvl w:val="1"/>
          <w:numId w:val="1"/>
        </w:numPr>
        <w:spacing w:beforeLines="20" w:before="48" w:afterLines="20" w:after="48" w:line="240" w:lineRule="auto"/>
        <w:jc w:val="both"/>
      </w:pPr>
      <w:r w:rsidRPr="00111FB3">
        <w:rPr>
          <w:b/>
          <w:bCs/>
        </w:rPr>
        <w:t>Tellija</w:t>
      </w:r>
      <w:r w:rsidR="00E07382">
        <w:t xml:space="preserve"> teostab südamikpuurimise puuraukudes geofüüsikalised uuringud</w:t>
      </w:r>
      <w:r>
        <w:t>.</w:t>
      </w:r>
      <w:r w:rsidR="001813D4">
        <w:t xml:space="preserve"> </w:t>
      </w:r>
      <w:r w:rsidR="001813D4" w:rsidRPr="00111FB3">
        <w:rPr>
          <w:b/>
          <w:bCs/>
        </w:rPr>
        <w:t>Töö tegija</w:t>
      </w:r>
      <w:r w:rsidR="001813D4">
        <w:t xml:space="preserve"> teatab aegsasti ette kui puurauk hakkab valmima, et </w:t>
      </w:r>
      <w:r w:rsidR="006220CA">
        <w:t>Tellija meeskond jõuaks aegsasti kohale ja puurimise seisak oleks minimaalne.</w:t>
      </w:r>
    </w:p>
    <w:p w14:paraId="285A6069" w14:textId="77777777" w:rsidR="006F11A0" w:rsidRPr="00064291" w:rsidRDefault="006F11A0" w:rsidP="00D2699D">
      <w:pPr>
        <w:jc w:val="both"/>
      </w:pPr>
    </w:p>
    <w:p w14:paraId="766DC0D2" w14:textId="77777777" w:rsidR="009229AF" w:rsidRPr="00064291" w:rsidRDefault="009229AF" w:rsidP="00DD0DD6">
      <w:pPr>
        <w:pStyle w:val="Loendilik"/>
        <w:numPr>
          <w:ilvl w:val="0"/>
          <w:numId w:val="1"/>
        </w:numPr>
        <w:spacing w:beforeLines="20" w:before="48" w:afterLines="20" w:after="48" w:line="240" w:lineRule="auto"/>
        <w:jc w:val="both"/>
        <w:rPr>
          <w:b/>
          <w:bCs/>
          <w:sz w:val="28"/>
          <w:szCs w:val="28"/>
        </w:rPr>
      </w:pPr>
      <w:bookmarkStart w:id="4" w:name="_Ref167459618"/>
      <w:r w:rsidRPr="00064291">
        <w:rPr>
          <w:b/>
          <w:bCs/>
          <w:sz w:val="28"/>
          <w:szCs w:val="28"/>
        </w:rPr>
        <w:t>SÜDAMIKPUURIMINE</w:t>
      </w:r>
      <w:bookmarkEnd w:id="4"/>
    </w:p>
    <w:p w14:paraId="6B8B36FE" w14:textId="64FC6B46" w:rsidR="009229AF" w:rsidRPr="00064291" w:rsidRDefault="00ED1CF1" w:rsidP="00DD0DD6">
      <w:pPr>
        <w:pStyle w:val="Loendilik"/>
        <w:numPr>
          <w:ilvl w:val="1"/>
          <w:numId w:val="1"/>
        </w:numPr>
        <w:spacing w:beforeLines="20" w:before="48" w:afterLines="20" w:after="48" w:line="240" w:lineRule="auto"/>
        <w:jc w:val="both"/>
        <w:rPr>
          <w:b/>
          <w:bCs/>
          <w:i/>
          <w:iCs/>
          <w:sz w:val="24"/>
          <w:szCs w:val="24"/>
        </w:rPr>
      </w:pPr>
      <w:r w:rsidRPr="00ED1CF1">
        <w:rPr>
          <w:b/>
          <w:bCs/>
          <w:i/>
          <w:iCs/>
          <w:sz w:val="24"/>
          <w:szCs w:val="24"/>
        </w:rPr>
        <w:t>Puurimise meetod</w:t>
      </w:r>
    </w:p>
    <w:p w14:paraId="5DA1C1FF" w14:textId="65C44BE3" w:rsidR="00D97EE3" w:rsidRDefault="00D97EE3" w:rsidP="00DD0DD6">
      <w:pPr>
        <w:pStyle w:val="Loendilik"/>
        <w:numPr>
          <w:ilvl w:val="2"/>
          <w:numId w:val="1"/>
        </w:numPr>
        <w:spacing w:beforeLines="20" w:before="48" w:afterLines="20" w:after="48" w:line="240" w:lineRule="auto"/>
        <w:contextualSpacing w:val="0"/>
        <w:jc w:val="both"/>
      </w:pPr>
      <w:r>
        <w:t xml:space="preserve">Eelduslikult </w:t>
      </w:r>
      <w:r w:rsidR="004E2DD1">
        <w:t xml:space="preserve">puuritakse </w:t>
      </w:r>
      <w:r>
        <w:t xml:space="preserve">3 </w:t>
      </w:r>
      <w:r w:rsidR="004E2DD1">
        <w:t>südamik</w:t>
      </w:r>
      <w:r>
        <w:t>puurauku</w:t>
      </w:r>
      <w:r w:rsidR="00D811F6">
        <w:t>.</w:t>
      </w:r>
    </w:p>
    <w:p w14:paraId="56C98E1B" w14:textId="17FCF077" w:rsidR="009229AF" w:rsidRPr="00EA742F" w:rsidRDefault="009229AF" w:rsidP="00DD0DD6">
      <w:pPr>
        <w:pStyle w:val="Loendilik"/>
        <w:numPr>
          <w:ilvl w:val="2"/>
          <w:numId w:val="1"/>
        </w:numPr>
        <w:spacing w:beforeLines="20" w:before="48" w:afterLines="20" w:after="48" w:line="240" w:lineRule="auto"/>
        <w:contextualSpacing w:val="0"/>
        <w:jc w:val="both"/>
      </w:pPr>
      <w:r w:rsidRPr="00EA742F">
        <w:t>Vertikaalne südamikpuurimine, kasutades tehnoloogiaid, mis tagavad nõutava südamiku väljatuleku</w:t>
      </w:r>
      <w:r w:rsidR="005D0975">
        <w:t>.</w:t>
      </w:r>
    </w:p>
    <w:p w14:paraId="0D5D87F0" w14:textId="2CF365C2" w:rsidR="009229AF" w:rsidRDefault="009229AF" w:rsidP="00DD0DD6">
      <w:pPr>
        <w:pStyle w:val="Loendilik"/>
        <w:numPr>
          <w:ilvl w:val="2"/>
          <w:numId w:val="1"/>
        </w:numPr>
        <w:spacing w:beforeLines="20" w:before="48" w:afterLines="20" w:after="48" w:line="240" w:lineRule="auto"/>
        <w:jc w:val="both"/>
      </w:pPr>
      <w:r>
        <w:t>Puursüdamiku läbimõõt vähemalt 83</w:t>
      </w:r>
      <w:r w:rsidR="3D6779CB">
        <w:t xml:space="preserve"> </w:t>
      </w:r>
      <w:r>
        <w:t>mm (</w:t>
      </w:r>
      <w:r w:rsidRPr="108991AF">
        <w:rPr>
          <w:i/>
          <w:iCs/>
        </w:rPr>
        <w:t>P-</w:t>
      </w:r>
      <w:proofErr w:type="spellStart"/>
      <w:r w:rsidRPr="108991AF">
        <w:rPr>
          <w:i/>
          <w:iCs/>
        </w:rPr>
        <w:t>size</w:t>
      </w:r>
      <w:proofErr w:type="spellEnd"/>
      <w:r>
        <w:t>).</w:t>
      </w:r>
    </w:p>
    <w:p w14:paraId="64E8AEA3" w14:textId="7E04698E" w:rsidR="00391BC8" w:rsidRDefault="00763190" w:rsidP="00DD0DD6">
      <w:pPr>
        <w:pStyle w:val="Loendilik"/>
        <w:numPr>
          <w:ilvl w:val="2"/>
          <w:numId w:val="1"/>
        </w:numPr>
        <w:spacing w:beforeLines="20" w:before="48" w:afterLines="20" w:after="48" w:line="240" w:lineRule="auto"/>
        <w:contextualSpacing w:val="0"/>
        <w:jc w:val="both"/>
      </w:pPr>
      <w:r>
        <w:t xml:space="preserve">Puurimine lõppeb kui jõutakse vähemalt </w:t>
      </w:r>
      <w:r w:rsidR="00391BC8">
        <w:t>3</w:t>
      </w:r>
      <w:r w:rsidR="00F14A81">
        <w:t xml:space="preserve"> </w:t>
      </w:r>
      <w:r w:rsidR="00391BC8">
        <w:t>m ulatuses Tiskre kihistusse.</w:t>
      </w:r>
    </w:p>
    <w:p w14:paraId="20A0E744" w14:textId="417B6881" w:rsidR="00E37788" w:rsidRPr="00EA742F" w:rsidRDefault="00E37788" w:rsidP="00DD0DD6">
      <w:pPr>
        <w:pStyle w:val="Loendilik"/>
        <w:numPr>
          <w:ilvl w:val="2"/>
          <w:numId w:val="1"/>
        </w:numPr>
        <w:spacing w:beforeLines="20" w:before="48" w:afterLines="20" w:after="48" w:line="240" w:lineRule="auto"/>
        <w:jc w:val="both"/>
      </w:pPr>
      <w:r>
        <w:t>Eeldatav Kallavere kihistu lamam on 2</w:t>
      </w:r>
      <w:r w:rsidR="0053327D">
        <w:t>4,5</w:t>
      </w:r>
      <w:r w:rsidR="00F14A81">
        <w:t xml:space="preserve"> </w:t>
      </w:r>
      <w:r>
        <w:t xml:space="preserve">m ja puurimise sügavus on </w:t>
      </w:r>
      <w:r w:rsidR="003B22C4">
        <w:t>27</w:t>
      </w:r>
      <w:r w:rsidR="00897D37">
        <w:t>,</w:t>
      </w:r>
      <w:r w:rsidR="00595D73">
        <w:t>5</w:t>
      </w:r>
      <w:r w:rsidR="00F14A81">
        <w:t xml:space="preserve"> </w:t>
      </w:r>
      <w:r>
        <w:t>m.</w:t>
      </w:r>
    </w:p>
    <w:p w14:paraId="7E9F5003" w14:textId="542A4EDB" w:rsidR="00510A1B" w:rsidRPr="00EA742F" w:rsidRDefault="00510A1B" w:rsidP="00DD0DD6">
      <w:pPr>
        <w:pStyle w:val="Loendilik"/>
        <w:numPr>
          <w:ilvl w:val="2"/>
          <w:numId w:val="1"/>
        </w:numPr>
        <w:spacing w:beforeLines="20" w:before="48" w:afterLines="20" w:after="48" w:line="240" w:lineRule="auto"/>
        <w:jc w:val="both"/>
      </w:pPr>
      <w:r>
        <w:t>Kuna geoloogiline lõige puurimise asukohtades pole täpselt teada</w:t>
      </w:r>
      <w:r w:rsidR="008A0359">
        <w:t xml:space="preserve">, siis </w:t>
      </w:r>
      <w:r w:rsidR="00A559B6">
        <w:t xml:space="preserve">võib </w:t>
      </w:r>
      <w:r w:rsidR="00A559B6" w:rsidRPr="007606B5">
        <w:rPr>
          <w:b/>
          <w:bCs/>
        </w:rPr>
        <w:t>Tellija</w:t>
      </w:r>
      <w:r w:rsidR="00A559B6">
        <w:t xml:space="preserve"> nõuda </w:t>
      </w:r>
      <w:r w:rsidR="00F657F8">
        <w:t xml:space="preserve">puurimise lõpetamist </w:t>
      </w:r>
      <w:r w:rsidR="00BB6DBC">
        <w:t>30%</w:t>
      </w:r>
      <w:r w:rsidR="00F657F8">
        <w:t xml:space="preserve"> </w:t>
      </w:r>
      <w:r w:rsidR="00416850">
        <w:t>madalamal või sügava</w:t>
      </w:r>
      <w:r w:rsidR="00CF71F4">
        <w:t>mal</w:t>
      </w:r>
      <w:r w:rsidR="00BB6DBC">
        <w:t xml:space="preserve">, kui </w:t>
      </w:r>
      <w:r w:rsidR="00834DC2">
        <w:t xml:space="preserve">punktis </w:t>
      </w:r>
      <w:r w:rsidR="00AD2E7E">
        <w:t>6.1.</w:t>
      </w:r>
      <w:r w:rsidR="00464E72">
        <w:t xml:space="preserve">5 </w:t>
      </w:r>
      <w:r w:rsidR="00EA4A4D">
        <w:t>nimetatud eeldatav</w:t>
      </w:r>
      <w:r w:rsidR="004B0CDC">
        <w:t xml:space="preserve"> </w:t>
      </w:r>
      <w:r w:rsidR="00F75A39">
        <w:t>puurimise</w:t>
      </w:r>
      <w:r w:rsidR="007C5516">
        <w:t xml:space="preserve"> </w:t>
      </w:r>
      <w:r w:rsidR="004B0CDC">
        <w:t>sügavus</w:t>
      </w:r>
      <w:r w:rsidR="00A92A69">
        <w:t>.</w:t>
      </w:r>
    </w:p>
    <w:p w14:paraId="15B7DA13" w14:textId="2E9F81F5" w:rsidR="00763190" w:rsidRDefault="00391BC8" w:rsidP="00DD0DD6">
      <w:pPr>
        <w:pStyle w:val="Loendilik"/>
        <w:numPr>
          <w:ilvl w:val="2"/>
          <w:numId w:val="1"/>
        </w:numPr>
        <w:spacing w:beforeLines="20" w:before="48" w:afterLines="20" w:after="48" w:line="240" w:lineRule="auto"/>
        <w:contextualSpacing w:val="0"/>
        <w:jc w:val="both"/>
      </w:pPr>
      <w:r>
        <w:t>Puurimise lõpetamise otsustab</w:t>
      </w:r>
      <w:r w:rsidRPr="007606B5">
        <w:rPr>
          <w:b/>
        </w:rPr>
        <w:t xml:space="preserve"> </w:t>
      </w:r>
      <w:r w:rsidR="00195309" w:rsidRPr="007606B5">
        <w:rPr>
          <w:b/>
        </w:rPr>
        <w:t>Tellija esindaja</w:t>
      </w:r>
      <w:r w:rsidR="00195309">
        <w:t>.</w:t>
      </w:r>
    </w:p>
    <w:p w14:paraId="39C41A4A" w14:textId="6E305A74" w:rsidR="00B33D8E" w:rsidRPr="00064291" w:rsidRDefault="00ED1CF1" w:rsidP="00DD0DD6">
      <w:pPr>
        <w:pStyle w:val="Loendilik"/>
        <w:numPr>
          <w:ilvl w:val="1"/>
          <w:numId w:val="1"/>
        </w:numPr>
        <w:spacing w:beforeLines="20" w:before="48" w:afterLines="20" w:after="48" w:line="240" w:lineRule="auto"/>
        <w:contextualSpacing w:val="0"/>
        <w:jc w:val="both"/>
        <w:rPr>
          <w:b/>
          <w:bCs/>
          <w:i/>
          <w:iCs/>
          <w:sz w:val="24"/>
          <w:szCs w:val="24"/>
        </w:rPr>
      </w:pPr>
      <w:r w:rsidRPr="00ED1CF1">
        <w:rPr>
          <w:b/>
          <w:bCs/>
          <w:i/>
          <w:iCs/>
          <w:sz w:val="24"/>
          <w:szCs w:val="24"/>
        </w:rPr>
        <w:t>Puursüdamiku väljatuleku nõue</w:t>
      </w:r>
    </w:p>
    <w:p w14:paraId="33314ABF" w14:textId="77777777" w:rsidR="00B33D8E" w:rsidRPr="00EA742F" w:rsidRDefault="00B33D8E" w:rsidP="00DD0DD6">
      <w:pPr>
        <w:spacing w:beforeLines="20" w:before="48" w:afterLines="20" w:after="48" w:line="240" w:lineRule="auto"/>
        <w:ind w:firstLine="284"/>
        <w:jc w:val="both"/>
      </w:pPr>
      <w:r w:rsidRPr="00EA742F">
        <w:t>Nõutav puursüdamiku väljatulek on:</w:t>
      </w:r>
    </w:p>
    <w:p w14:paraId="30E0F3DA" w14:textId="5DF292DE" w:rsidR="00241721" w:rsidRDefault="00AA6F09" w:rsidP="00DD0DD6">
      <w:pPr>
        <w:pStyle w:val="Loendilik"/>
        <w:numPr>
          <w:ilvl w:val="2"/>
          <w:numId w:val="1"/>
        </w:numPr>
        <w:spacing w:beforeLines="20" w:before="48" w:afterLines="20" w:after="48" w:line="240" w:lineRule="auto"/>
        <w:jc w:val="both"/>
      </w:pPr>
      <w:r>
        <w:t>Kvaternaar</w:t>
      </w:r>
      <w:r w:rsidR="007B6F01">
        <w:t>i settekivimitest:</w:t>
      </w:r>
      <w:r>
        <w:t xml:space="preserve"> </w:t>
      </w:r>
      <w:r w:rsidR="002A685B">
        <w:t>&gt;</w:t>
      </w:r>
      <w:r>
        <w:t>50</w:t>
      </w:r>
      <w:r w:rsidR="002A685B">
        <w:t>%</w:t>
      </w:r>
      <w:r w:rsidR="009D7C89">
        <w:t>;</w:t>
      </w:r>
    </w:p>
    <w:p w14:paraId="4118691F" w14:textId="62C64744" w:rsidR="00AA6F09" w:rsidRDefault="001A62CC" w:rsidP="00DD0DD6">
      <w:pPr>
        <w:pStyle w:val="Loendilik"/>
        <w:numPr>
          <w:ilvl w:val="2"/>
          <w:numId w:val="1"/>
        </w:numPr>
        <w:spacing w:beforeLines="20" w:before="48" w:afterLines="20" w:after="48" w:line="240" w:lineRule="auto"/>
        <w:jc w:val="both"/>
      </w:pPr>
      <w:r>
        <w:t>Aluspõhja settekivimitest</w:t>
      </w:r>
      <w:r w:rsidR="0092493E">
        <w:t>:&gt;</w:t>
      </w:r>
      <w:r w:rsidR="00AA6F09">
        <w:t xml:space="preserve"> 80</w:t>
      </w:r>
      <w:r w:rsidR="0092493E">
        <w:t>%</w:t>
      </w:r>
      <w:r w:rsidR="009D7C89">
        <w:t>;</w:t>
      </w:r>
    </w:p>
    <w:p w14:paraId="5AA3479C" w14:textId="7184A049" w:rsidR="009D7C89" w:rsidRDefault="00CF568B" w:rsidP="00DD0DD6">
      <w:pPr>
        <w:pStyle w:val="Loendilik"/>
        <w:numPr>
          <w:ilvl w:val="2"/>
          <w:numId w:val="1"/>
        </w:numPr>
        <w:spacing w:beforeLines="20" w:before="48" w:afterLines="20" w:after="48" w:line="240" w:lineRule="auto"/>
        <w:jc w:val="both"/>
      </w:pPr>
      <w:r>
        <w:t>Kallavere kihistust</w:t>
      </w:r>
      <w:r w:rsidR="00B33D8E">
        <w:t>: &gt;90%</w:t>
      </w:r>
      <w:r w:rsidR="009D7C89">
        <w:t>.</w:t>
      </w:r>
    </w:p>
    <w:p w14:paraId="050D4E44" w14:textId="3D300DF9" w:rsidR="00B33D8E" w:rsidRDefault="009D7C89" w:rsidP="00DD0DD6">
      <w:pPr>
        <w:pStyle w:val="Loendilik"/>
        <w:numPr>
          <w:ilvl w:val="2"/>
          <w:numId w:val="1"/>
        </w:numPr>
        <w:spacing w:beforeLines="20" w:before="48" w:afterLines="20" w:after="48" w:line="240" w:lineRule="auto"/>
        <w:jc w:val="both"/>
      </w:pPr>
      <w:r w:rsidRPr="008A3B73">
        <w:t>V</w:t>
      </w:r>
      <w:r w:rsidR="00B33D8E" w:rsidRPr="008A3B73">
        <w:t>äljatulekut arvestatakse</w:t>
      </w:r>
      <w:r w:rsidR="000F1101" w:rsidRPr="008A3B73">
        <w:t xml:space="preserve"> </w:t>
      </w:r>
      <w:r w:rsidR="00B12CAF" w:rsidRPr="008A3B73">
        <w:t>Kallavere kihistus</w:t>
      </w:r>
      <w:r w:rsidR="00B33D8E" w:rsidRPr="008A3B73">
        <w:t xml:space="preserve"> iga tõste kohta</w:t>
      </w:r>
      <w:r w:rsidR="00B12CAF" w:rsidRPr="008A3B73">
        <w:t xml:space="preserve"> eraldi, </w:t>
      </w:r>
      <w:r w:rsidR="00763A55">
        <w:t>ülejäänud osas</w:t>
      </w:r>
      <w:r w:rsidR="00763A55" w:rsidRPr="008A3B73">
        <w:t xml:space="preserve"> </w:t>
      </w:r>
      <w:r w:rsidR="00B12CAF" w:rsidRPr="008A3B73">
        <w:t xml:space="preserve">summaarselt </w:t>
      </w:r>
      <w:r w:rsidR="001D7B8A" w:rsidRPr="008A3B73">
        <w:t>kivimikompleksi kaupa ühe puuraugu lõikes.</w:t>
      </w:r>
    </w:p>
    <w:p w14:paraId="2F014CE7" w14:textId="25D12FCF" w:rsidR="009D1B55" w:rsidRPr="000421B2" w:rsidRDefault="0044546A" w:rsidP="00DD0DD6">
      <w:pPr>
        <w:pStyle w:val="Loendilik"/>
        <w:numPr>
          <w:ilvl w:val="2"/>
          <w:numId w:val="1"/>
        </w:numPr>
        <w:spacing w:beforeLines="20" w:before="48" w:afterLines="20" w:after="48" w:line="240" w:lineRule="auto"/>
        <w:jc w:val="both"/>
        <w:rPr>
          <w:b/>
          <w:bCs/>
        </w:rPr>
      </w:pPr>
      <w:r w:rsidRPr="000421B2">
        <w:rPr>
          <w:b/>
          <w:bCs/>
        </w:rPr>
        <w:t>Tellija esindaja</w:t>
      </w:r>
      <w:r>
        <w:rPr>
          <w:b/>
          <w:bCs/>
        </w:rPr>
        <w:t xml:space="preserve"> </w:t>
      </w:r>
      <w:r>
        <w:t>otsu</w:t>
      </w:r>
      <w:r w:rsidR="00035C6B">
        <w:t xml:space="preserve">sega </w:t>
      </w:r>
      <w:r w:rsidR="00BF6589">
        <w:t>võ</w:t>
      </w:r>
      <w:r w:rsidR="000E07DA">
        <w:t>i</w:t>
      </w:r>
      <w:r w:rsidR="00BF6589">
        <w:t>vad</w:t>
      </w:r>
      <w:r w:rsidR="00035C6B">
        <w:t>,</w:t>
      </w:r>
      <w:r w:rsidR="00BF6589">
        <w:t xml:space="preserve"> olla lubatud </w:t>
      </w:r>
      <w:r w:rsidR="00E4665F">
        <w:t xml:space="preserve">madalamad väljatulekud, kui see ei </w:t>
      </w:r>
      <w:r w:rsidR="005A3CB6">
        <w:t>mõjuta eesmärkide saavutamist.</w:t>
      </w:r>
    </w:p>
    <w:p w14:paraId="135FC7AA" w14:textId="53DC8E91" w:rsidR="00B67E97" w:rsidRPr="00064291" w:rsidRDefault="004654DC" w:rsidP="00DD0DD6">
      <w:pPr>
        <w:pStyle w:val="Loendilik"/>
        <w:numPr>
          <w:ilvl w:val="1"/>
          <w:numId w:val="1"/>
        </w:numPr>
        <w:spacing w:beforeLines="20" w:before="48" w:afterLines="20" w:after="48" w:line="240" w:lineRule="auto"/>
        <w:jc w:val="both"/>
        <w:rPr>
          <w:b/>
          <w:i/>
          <w:iCs/>
          <w:sz w:val="24"/>
          <w:szCs w:val="24"/>
        </w:rPr>
      </w:pPr>
      <w:r w:rsidRPr="141AB9C2">
        <w:rPr>
          <w:b/>
          <w:bCs/>
          <w:i/>
          <w:iCs/>
          <w:sz w:val="24"/>
          <w:szCs w:val="24"/>
        </w:rPr>
        <w:t>Südamikpuurtööde</w:t>
      </w:r>
      <w:r w:rsidR="17A0ACA5" w:rsidRPr="141AB9C2">
        <w:rPr>
          <w:b/>
          <w:bCs/>
          <w:i/>
          <w:iCs/>
          <w:sz w:val="24"/>
          <w:szCs w:val="24"/>
        </w:rPr>
        <w:t>ga seotud</w:t>
      </w:r>
      <w:r w:rsidRPr="141AB9C2">
        <w:rPr>
          <w:b/>
          <w:bCs/>
          <w:i/>
          <w:iCs/>
          <w:sz w:val="24"/>
          <w:szCs w:val="24"/>
        </w:rPr>
        <w:t xml:space="preserve"> ülesanded</w:t>
      </w:r>
    </w:p>
    <w:p w14:paraId="5C7B75AF" w14:textId="77777777" w:rsidR="00B67E97" w:rsidRPr="00EA742F" w:rsidRDefault="00B67E97" w:rsidP="00DD0DD6">
      <w:pPr>
        <w:spacing w:beforeLines="20" w:before="48" w:afterLines="20" w:after="48" w:line="240" w:lineRule="auto"/>
        <w:ind w:firstLine="284"/>
        <w:jc w:val="both"/>
        <w:rPr>
          <w:b/>
        </w:rPr>
      </w:pPr>
      <w:r w:rsidRPr="00EA742F">
        <w:rPr>
          <w:b/>
        </w:rPr>
        <w:t xml:space="preserve">Töö tegija </w:t>
      </w:r>
      <w:r w:rsidRPr="00EA742F">
        <w:rPr>
          <w:bCs/>
        </w:rPr>
        <w:t>peab:</w:t>
      </w:r>
    </w:p>
    <w:p w14:paraId="075EABDF" w14:textId="57819333" w:rsidR="00B67E97" w:rsidRPr="00EA742F" w:rsidRDefault="00B67E97" w:rsidP="00DD0DD6">
      <w:pPr>
        <w:pStyle w:val="Loendilik"/>
        <w:numPr>
          <w:ilvl w:val="2"/>
          <w:numId w:val="1"/>
        </w:numPr>
        <w:spacing w:beforeLines="20" w:before="48" w:afterLines="20" w:after="48" w:line="240" w:lineRule="auto"/>
        <w:jc w:val="both"/>
      </w:pPr>
      <w:r w:rsidRPr="00EA742F">
        <w:t xml:space="preserve">puhastama (nt pestes) puursüdamiku enne kasti paigutamist puurimisel kasutatud abiainetest. Puhastamisel tuleb kasutada töövõtteid ja lahendusi, mis põhjustaks võimalikult vähe puursüdamiku saastumist mujalt pärit </w:t>
      </w:r>
      <w:r w:rsidR="00F14A81">
        <w:t>keemiliste</w:t>
      </w:r>
      <w:r w:rsidRPr="00EA742F">
        <w:t xml:space="preserve"> elementidega ja puursüdamiku kadu;</w:t>
      </w:r>
    </w:p>
    <w:p w14:paraId="15C159D5" w14:textId="417B8CBE" w:rsidR="00B67E97" w:rsidRPr="00AC0A3F" w:rsidRDefault="00B67E97" w:rsidP="00DD0DD6">
      <w:pPr>
        <w:pStyle w:val="Loendilik"/>
        <w:numPr>
          <w:ilvl w:val="2"/>
          <w:numId w:val="1"/>
        </w:numPr>
        <w:spacing w:beforeLines="20" w:before="48" w:afterLines="20" w:after="48" w:line="240" w:lineRule="auto"/>
        <w:jc w:val="both"/>
      </w:pPr>
      <w:r w:rsidRPr="00AC0A3F">
        <w:t>ladustama südamiku puursüdamikukastidesse ja puursüdamikukasti tühimiku täitma klotsiga (südamiku liikumise vältimiseks transpordil)</w:t>
      </w:r>
      <w:r w:rsidR="009D49C1" w:rsidRPr="007606B5">
        <w:t>. Pude</w:t>
      </w:r>
      <w:r w:rsidR="00950873" w:rsidRPr="007606B5">
        <w:t>da</w:t>
      </w:r>
      <w:r w:rsidR="00872FD3" w:rsidRPr="007606B5">
        <w:t xml:space="preserve"> südamiku</w:t>
      </w:r>
      <w:r w:rsidR="00950873" w:rsidRPr="007606B5">
        <w:t xml:space="preserve"> paigutama täiendavalt plastikrenni, mis on sobilik minimaalselt PQ diameetriga südamikule</w:t>
      </w:r>
      <w:r w:rsidRPr="00AC0A3F">
        <w:t>;</w:t>
      </w:r>
    </w:p>
    <w:p w14:paraId="13D6CDE2" w14:textId="0C3E8A71" w:rsidR="00B67E97" w:rsidRPr="00AC0A3F" w:rsidRDefault="00B67E97" w:rsidP="00DD0DD6">
      <w:pPr>
        <w:pStyle w:val="Loendilik"/>
        <w:numPr>
          <w:ilvl w:val="2"/>
          <w:numId w:val="1"/>
        </w:numPr>
        <w:spacing w:beforeLines="20" w:before="48" w:afterLines="20" w:after="48" w:line="240" w:lineRule="auto"/>
        <w:jc w:val="both"/>
      </w:pPr>
      <w:r w:rsidRPr="00AC0A3F">
        <w:lastRenderedPageBreak/>
        <w:t xml:space="preserve">lisama puursüdamikukasti iga tõste lõppu märkiva infotahvli, millele märgib niiskuskindlat kirjutusvahendit kasutades järgmise info: </w:t>
      </w:r>
      <w:r w:rsidR="006E78C6">
        <w:t xml:space="preserve">puuraugu nr, </w:t>
      </w:r>
      <w:r w:rsidRPr="00AC0A3F">
        <w:t>kuupäev, tõste number, puuritud sügavusvahemik (</w:t>
      </w:r>
      <w:r w:rsidR="00A70AA9" w:rsidRPr="00AC0A3F">
        <w:t>puu</w:t>
      </w:r>
      <w:r w:rsidR="00A70AA9">
        <w:t>rtorude</w:t>
      </w:r>
      <w:r w:rsidR="00A70AA9" w:rsidRPr="00AC0A3F">
        <w:t xml:space="preserve"> </w:t>
      </w:r>
      <w:r w:rsidRPr="00AC0A3F">
        <w:t xml:space="preserve">järgi), </w:t>
      </w:r>
      <w:r w:rsidR="00486E1D">
        <w:t>arvestuslik südamiku pikkus ja</w:t>
      </w:r>
      <w:r w:rsidRPr="00AC0A3F">
        <w:t xml:space="preserve"> tõste käigus võetud tegelik südamiku pikkus;</w:t>
      </w:r>
    </w:p>
    <w:p w14:paraId="12757134" w14:textId="357321ED" w:rsidR="0011623C" w:rsidRPr="00AC0A3F" w:rsidRDefault="009827E3" w:rsidP="00DD0DD6">
      <w:pPr>
        <w:pStyle w:val="Loendilik"/>
        <w:numPr>
          <w:ilvl w:val="2"/>
          <w:numId w:val="1"/>
        </w:numPr>
        <w:spacing w:beforeLines="20" w:before="48" w:afterLines="20" w:after="48" w:line="240" w:lineRule="auto"/>
        <w:jc w:val="both"/>
      </w:pPr>
      <w:r>
        <w:t xml:space="preserve">puursüdamiku käsitlemisel ja </w:t>
      </w:r>
      <w:r w:rsidR="006C5401">
        <w:t xml:space="preserve">infotahvli ning kasti </w:t>
      </w:r>
      <w:r w:rsidR="00436667">
        <w:t>märgistamisel</w:t>
      </w:r>
      <w:r w:rsidR="006C5401">
        <w:t xml:space="preserve"> tuleb järgida </w:t>
      </w:r>
      <w:r w:rsidR="006C5401" w:rsidRPr="008A3B73">
        <w:rPr>
          <w:b/>
          <w:bCs/>
        </w:rPr>
        <w:t>Tellija</w:t>
      </w:r>
      <w:r w:rsidR="006C5401">
        <w:t xml:space="preserve"> </w:t>
      </w:r>
      <w:r w:rsidR="00205459">
        <w:t>antud suuniseid</w:t>
      </w:r>
      <w:r w:rsidR="008F5754">
        <w:t>.</w:t>
      </w:r>
    </w:p>
    <w:p w14:paraId="32A50123" w14:textId="77777777" w:rsidR="00B67E97" w:rsidRPr="00EA742F" w:rsidRDefault="00B67E97" w:rsidP="00DD0DD6">
      <w:pPr>
        <w:pStyle w:val="Loendilik"/>
        <w:numPr>
          <w:ilvl w:val="2"/>
          <w:numId w:val="1"/>
        </w:numPr>
        <w:spacing w:beforeLines="20" w:before="48" w:afterLines="20" w:after="48" w:line="240" w:lineRule="auto"/>
        <w:contextualSpacing w:val="0"/>
        <w:jc w:val="both"/>
      </w:pPr>
      <w:r w:rsidRPr="00EA742F">
        <w:t xml:space="preserve">vajadusel abistama </w:t>
      </w:r>
      <w:r w:rsidRPr="00064291">
        <w:rPr>
          <w:b/>
        </w:rPr>
        <w:t xml:space="preserve">Tellija esindajat </w:t>
      </w:r>
      <w:r w:rsidRPr="00064291">
        <w:rPr>
          <w:bCs/>
        </w:rPr>
        <w:t>(geoloogi</w:t>
      </w:r>
      <w:r w:rsidRPr="00EA742F">
        <w:rPr>
          <w:bCs/>
        </w:rPr>
        <w:t>)</w:t>
      </w:r>
      <w:r w:rsidRPr="00EA742F">
        <w:t xml:space="preserve"> objektil puursüdamikukastide ümberpaigutamisel;</w:t>
      </w:r>
    </w:p>
    <w:p w14:paraId="4351C655" w14:textId="492E5058" w:rsidR="00284C94" w:rsidRPr="00EA742F" w:rsidRDefault="00B67E97" w:rsidP="00DD0DD6">
      <w:pPr>
        <w:pStyle w:val="Loendilik"/>
        <w:numPr>
          <w:ilvl w:val="2"/>
          <w:numId w:val="1"/>
        </w:numPr>
        <w:spacing w:beforeLines="20" w:before="48" w:afterLines="20" w:after="48" w:line="240" w:lineRule="auto"/>
        <w:contextualSpacing w:val="0"/>
        <w:jc w:val="both"/>
      </w:pPr>
      <w:r w:rsidRPr="00EA742F">
        <w:t>puurimise järgselt</w:t>
      </w:r>
      <w:r w:rsidR="008B17BC">
        <w:t xml:space="preserve"> südamikpuurimise</w:t>
      </w:r>
      <w:r w:rsidRPr="00EA742F" w:rsidDel="006B17BE">
        <w:t xml:space="preserve"> </w:t>
      </w:r>
      <w:r w:rsidRPr="00EA742F">
        <w:t>pilootpuuraukudes mõõtma loodusliku põhjavee taseme</w:t>
      </w:r>
      <w:r w:rsidR="00EE620B">
        <w:t>.</w:t>
      </w:r>
    </w:p>
    <w:p w14:paraId="55D35F4C" w14:textId="56A2EC58" w:rsidR="00B33D8E" w:rsidRDefault="00B67E97" w:rsidP="00DD0DD6">
      <w:pPr>
        <w:pStyle w:val="Loendilik"/>
        <w:numPr>
          <w:ilvl w:val="2"/>
          <w:numId w:val="1"/>
        </w:numPr>
        <w:spacing w:beforeLines="20" w:before="48" w:afterLines="20" w:after="48" w:line="240" w:lineRule="auto"/>
        <w:contextualSpacing w:val="0"/>
        <w:jc w:val="both"/>
      </w:pPr>
      <w:r w:rsidRPr="00EA742F">
        <w:t xml:space="preserve">transportima tühjad puursüdamiku kastid </w:t>
      </w:r>
      <w:proofErr w:type="spellStart"/>
      <w:r w:rsidRPr="00EA742F">
        <w:t>Arbavere</w:t>
      </w:r>
      <w:proofErr w:type="spellEnd"/>
      <w:r w:rsidRPr="00EA742F">
        <w:t xml:space="preserve"> maapõue uuringukeskusest puurimispaikadesse ja kastidesse paigutatud puursüdamikud puurimispaigast </w:t>
      </w:r>
      <w:proofErr w:type="spellStart"/>
      <w:r w:rsidRPr="00EA742F">
        <w:t>Arbavere</w:t>
      </w:r>
      <w:proofErr w:type="spellEnd"/>
      <w:r w:rsidRPr="00EA742F">
        <w:t xml:space="preserve"> maapõue uuringukeskusesse. Puursüdamikukastid maha laadima </w:t>
      </w:r>
      <w:r w:rsidRPr="00EA742F">
        <w:rPr>
          <w:b/>
          <w:bCs/>
        </w:rPr>
        <w:t>Tellija</w:t>
      </w:r>
      <w:r w:rsidRPr="00EA742F">
        <w:t xml:space="preserve"> poolt määratud kohas.</w:t>
      </w:r>
    </w:p>
    <w:p w14:paraId="63D80D6C" w14:textId="77777777" w:rsidR="005C13AF" w:rsidRPr="00F4114A" w:rsidRDefault="005C13AF" w:rsidP="00DD0DD6">
      <w:pPr>
        <w:pStyle w:val="Loendilik"/>
        <w:numPr>
          <w:ilvl w:val="2"/>
          <w:numId w:val="1"/>
        </w:numPr>
        <w:jc w:val="both"/>
      </w:pPr>
      <w:r w:rsidRPr="00F4114A">
        <w:rPr>
          <w:rFonts w:cs="Times New Roman"/>
          <w:szCs w:val="24"/>
        </w:rPr>
        <w:t xml:space="preserve">peab </w:t>
      </w:r>
      <w:r w:rsidRPr="00F4114A">
        <w:rPr>
          <w:rFonts w:cs="Times New Roman"/>
          <w:b/>
          <w:bCs/>
          <w:szCs w:val="24"/>
        </w:rPr>
        <w:t xml:space="preserve">Tellijat </w:t>
      </w:r>
      <w:r w:rsidRPr="00F4114A">
        <w:rPr>
          <w:rFonts w:cs="Times New Roman"/>
          <w:szCs w:val="24"/>
        </w:rPr>
        <w:t>viivitamatult teavitama:</w:t>
      </w:r>
    </w:p>
    <w:p w14:paraId="7287E06B" w14:textId="77777777" w:rsidR="005C13AF" w:rsidRPr="00F4114A" w:rsidRDefault="005C13AF" w:rsidP="00DD0DD6">
      <w:pPr>
        <w:pStyle w:val="Loendilik"/>
        <w:numPr>
          <w:ilvl w:val="3"/>
          <w:numId w:val="1"/>
        </w:numPr>
        <w:jc w:val="both"/>
        <w:rPr>
          <w:rFonts w:cs="Times New Roman"/>
          <w:szCs w:val="24"/>
        </w:rPr>
      </w:pPr>
      <w:r w:rsidRPr="00F4114A">
        <w:rPr>
          <w:rFonts w:cs="Times New Roman"/>
          <w:szCs w:val="24"/>
        </w:rPr>
        <w:t>avariidest, mis põhjustavad puurimise peatamise ja/või nõuavad puurimise jätkamiseks tehnoloogilisi muudatusi;</w:t>
      </w:r>
    </w:p>
    <w:p w14:paraId="61B95032" w14:textId="77777777" w:rsidR="005C13AF" w:rsidRPr="00F4114A" w:rsidRDefault="005C13AF" w:rsidP="00DD0DD6">
      <w:pPr>
        <w:pStyle w:val="Loendilik"/>
        <w:numPr>
          <w:ilvl w:val="3"/>
          <w:numId w:val="1"/>
        </w:numPr>
        <w:jc w:val="both"/>
        <w:rPr>
          <w:rFonts w:cs="Times New Roman"/>
          <w:szCs w:val="24"/>
        </w:rPr>
      </w:pPr>
      <w:r w:rsidRPr="00F4114A">
        <w:rPr>
          <w:rFonts w:cs="Times New Roman"/>
          <w:szCs w:val="24"/>
        </w:rPr>
        <w:t>avariidest, mis välistavad lepingule vastava puuraugu puurimise jätkamise;</w:t>
      </w:r>
    </w:p>
    <w:p w14:paraId="4629AC5F" w14:textId="41D571D6" w:rsidR="005C13AF" w:rsidRDefault="005C13AF" w:rsidP="00DD0DD6">
      <w:pPr>
        <w:pStyle w:val="Loendilik"/>
        <w:numPr>
          <w:ilvl w:val="3"/>
          <w:numId w:val="1"/>
        </w:numPr>
        <w:jc w:val="both"/>
        <w:rPr>
          <w:rFonts w:cs="Times New Roman"/>
          <w:szCs w:val="24"/>
        </w:rPr>
      </w:pPr>
      <w:r w:rsidRPr="00F4114A">
        <w:rPr>
          <w:rFonts w:cs="Times New Roman"/>
          <w:szCs w:val="24"/>
        </w:rPr>
        <w:t xml:space="preserve">kui avarii tõttu ei ole võimalik </w:t>
      </w:r>
      <w:r>
        <w:rPr>
          <w:rFonts w:cs="Times New Roman"/>
          <w:szCs w:val="24"/>
        </w:rPr>
        <w:t>sü</w:t>
      </w:r>
      <w:r w:rsidR="00EF4EDC">
        <w:rPr>
          <w:rFonts w:cs="Times New Roman"/>
          <w:szCs w:val="24"/>
        </w:rPr>
        <w:t>damik</w:t>
      </w:r>
      <w:r w:rsidRPr="00F4114A">
        <w:rPr>
          <w:rFonts w:cs="Times New Roman"/>
          <w:szCs w:val="24"/>
        </w:rPr>
        <w:t>puurauku rajada, siis tuleb avariiline auk sulgeda enne järgmise s</w:t>
      </w:r>
      <w:r w:rsidR="00EF4EDC">
        <w:rPr>
          <w:rFonts w:cs="Times New Roman"/>
          <w:szCs w:val="24"/>
        </w:rPr>
        <w:t>üdamik</w:t>
      </w:r>
      <w:r w:rsidRPr="00F4114A">
        <w:rPr>
          <w:rFonts w:cs="Times New Roman"/>
          <w:szCs w:val="24"/>
        </w:rPr>
        <w:t xml:space="preserve">puuraugu puurimise alustamist ja uus asukoht kooskõlastada </w:t>
      </w:r>
      <w:r w:rsidRPr="00F4114A">
        <w:rPr>
          <w:rFonts w:cs="Times New Roman"/>
          <w:b/>
          <w:bCs/>
          <w:szCs w:val="24"/>
        </w:rPr>
        <w:t>Tellijaga</w:t>
      </w:r>
      <w:r w:rsidRPr="00F4114A">
        <w:rPr>
          <w:rFonts w:cs="Times New Roman"/>
          <w:szCs w:val="24"/>
        </w:rPr>
        <w:t>.</w:t>
      </w:r>
    </w:p>
    <w:p w14:paraId="66A11A15" w14:textId="20A8BB07" w:rsidR="0011731E" w:rsidRPr="00EF4EDC" w:rsidRDefault="00015BD8" w:rsidP="00DD0DD6">
      <w:pPr>
        <w:pStyle w:val="Loendilik"/>
        <w:numPr>
          <w:ilvl w:val="2"/>
          <w:numId w:val="1"/>
        </w:numPr>
        <w:jc w:val="both"/>
        <w:rPr>
          <w:rFonts w:cs="Times New Roman"/>
          <w:szCs w:val="24"/>
        </w:rPr>
      </w:pPr>
      <w:r>
        <w:rPr>
          <w:rFonts w:cs="Times New Roman"/>
          <w:szCs w:val="24"/>
        </w:rPr>
        <w:t xml:space="preserve">Hoidma puurtorusid puuraugus kuni </w:t>
      </w:r>
      <w:r w:rsidRPr="00112D7E">
        <w:rPr>
          <w:rFonts w:cs="Times New Roman"/>
          <w:b/>
          <w:bCs/>
          <w:szCs w:val="24"/>
        </w:rPr>
        <w:t>Tellija</w:t>
      </w:r>
      <w:r>
        <w:rPr>
          <w:rFonts w:cs="Times New Roman"/>
          <w:szCs w:val="24"/>
        </w:rPr>
        <w:t xml:space="preserve"> jõuab teha </w:t>
      </w:r>
      <w:r w:rsidR="00125BA7">
        <w:rPr>
          <w:rFonts w:cs="Times New Roman"/>
          <w:szCs w:val="24"/>
        </w:rPr>
        <w:t>vajalikud geofüüsikalised mõõtmised.</w:t>
      </w:r>
    </w:p>
    <w:p w14:paraId="109CB3B7" w14:textId="177F64AA" w:rsidR="00037A1A" w:rsidRPr="00064291" w:rsidRDefault="00037A1A" w:rsidP="00DD0DD6">
      <w:pPr>
        <w:pStyle w:val="Loendilik"/>
        <w:numPr>
          <w:ilvl w:val="1"/>
          <w:numId w:val="1"/>
        </w:numPr>
        <w:spacing w:beforeLines="20" w:before="48" w:afterLines="20" w:after="48" w:line="240" w:lineRule="auto"/>
        <w:ind w:left="568" w:hanging="284"/>
        <w:jc w:val="both"/>
        <w:rPr>
          <w:b/>
          <w:bCs/>
          <w:i/>
          <w:iCs/>
          <w:sz w:val="24"/>
          <w:szCs w:val="24"/>
        </w:rPr>
      </w:pPr>
      <w:r w:rsidRPr="00ED1CF1">
        <w:rPr>
          <w:b/>
          <w:bCs/>
          <w:i/>
          <w:iCs/>
          <w:sz w:val="24"/>
          <w:szCs w:val="24"/>
        </w:rPr>
        <w:t xml:space="preserve">Südamikpuurimisega </w:t>
      </w:r>
      <w:r w:rsidR="4E4BA96C" w:rsidRPr="602529A8">
        <w:rPr>
          <w:b/>
          <w:bCs/>
          <w:i/>
          <w:iCs/>
          <w:sz w:val="24"/>
          <w:szCs w:val="24"/>
        </w:rPr>
        <w:t xml:space="preserve">rajatud </w:t>
      </w:r>
      <w:r w:rsidRPr="00ED1CF1">
        <w:rPr>
          <w:b/>
          <w:bCs/>
          <w:i/>
          <w:iCs/>
          <w:sz w:val="24"/>
          <w:szCs w:val="24"/>
        </w:rPr>
        <w:t>pilootpuuraukude sulgemine</w:t>
      </w:r>
    </w:p>
    <w:p w14:paraId="66A71D83" w14:textId="77777777" w:rsidR="00037A1A" w:rsidRDefault="00037A1A" w:rsidP="00DD0DD6">
      <w:pPr>
        <w:pStyle w:val="Loendilik"/>
        <w:numPr>
          <w:ilvl w:val="2"/>
          <w:numId w:val="1"/>
        </w:numPr>
        <w:spacing w:beforeLines="20" w:before="48" w:afterLines="20" w:after="48" w:line="240" w:lineRule="auto"/>
        <w:jc w:val="both"/>
      </w:pPr>
      <w:r w:rsidRPr="00EA742F">
        <w:t>Lõpetatud või avarii tõttu lõpuni puurimata jäänud puuraugud täidetakse ning veelademed eraldatakse vastavalt Eesti seadusandlusele.</w:t>
      </w:r>
      <w:r>
        <w:t xml:space="preserve"> </w:t>
      </w:r>
    </w:p>
    <w:p w14:paraId="342426F9" w14:textId="77777777" w:rsidR="00037A1A" w:rsidRDefault="00037A1A" w:rsidP="00DD0DD6">
      <w:pPr>
        <w:pStyle w:val="Loendilik"/>
        <w:numPr>
          <w:ilvl w:val="2"/>
          <w:numId w:val="1"/>
        </w:numPr>
        <w:spacing w:beforeLines="20" w:before="48" w:afterLines="20" w:after="48" w:line="240" w:lineRule="auto"/>
        <w:jc w:val="both"/>
      </w:pPr>
      <w:r w:rsidRPr="00EA742F">
        <w:t xml:space="preserve">Kui puurauku on sattunud kõrvalisi esemeid, puhastatakse puurauk sellises ulatuses, et oleks võimalik isoleerida puuraugu </w:t>
      </w:r>
      <w:proofErr w:type="spellStart"/>
      <w:r w:rsidRPr="00EA742F">
        <w:t>vettandev</w:t>
      </w:r>
      <w:proofErr w:type="spellEnd"/>
      <w:r w:rsidRPr="00EA742F">
        <w:t xml:space="preserve"> osa. Kui </w:t>
      </w:r>
      <w:r w:rsidRPr="001D4DB1">
        <w:rPr>
          <w:b/>
        </w:rPr>
        <w:t>Töö tegija</w:t>
      </w:r>
      <w:r w:rsidRPr="00EA742F">
        <w:t xml:space="preserve"> toestas, lähtudes oma valitud tehnoloogiast, puuraugu manteltorudega, eemaldatakse puuraukudest torud. Kui see pole tehnilistel põhjustel võimalik, eemaldatakse manteltoru ots vähemalt 0,5 m sügavuselt maapinnast.</w:t>
      </w:r>
    </w:p>
    <w:p w14:paraId="69F7E603" w14:textId="77777777" w:rsidR="00037A1A" w:rsidRDefault="00037A1A" w:rsidP="00DD0DD6">
      <w:pPr>
        <w:pStyle w:val="Loendilik"/>
        <w:numPr>
          <w:ilvl w:val="2"/>
          <w:numId w:val="1"/>
        </w:numPr>
        <w:spacing w:beforeLines="20" w:before="48" w:afterLines="20" w:after="48" w:line="240" w:lineRule="auto"/>
        <w:jc w:val="both"/>
      </w:pPr>
      <w:r w:rsidRPr="00EA742F">
        <w:t xml:space="preserve">Puurauk täidetakse </w:t>
      </w:r>
      <w:proofErr w:type="spellStart"/>
      <w:r w:rsidRPr="00EA742F">
        <w:t>vettandva</w:t>
      </w:r>
      <w:proofErr w:type="spellEnd"/>
      <w:r w:rsidRPr="00EA742F">
        <w:t xml:space="preserve"> osa ulatuses puhta loodusliku inertse puistematerjaliga, milleks võib olla jämeteraline liiv, kruus või killustik. Ülejäänud puuraugu õõs täidetakse kaljuses kivimis ehitusbetooniga või saviga, purdsetete osas puurmete või pinnasega. Puuraugu ülemine osa täidetakse mullakihi paksuses mullaga. Kui puurauguga on avatud kaks või enam põhjaveekihti, eraldatakse need sulgemisel. Selleks täidetakse puuraugu </w:t>
      </w:r>
      <w:proofErr w:type="spellStart"/>
      <w:r w:rsidRPr="00EA742F">
        <w:t>vettandvad</w:t>
      </w:r>
      <w:proofErr w:type="spellEnd"/>
      <w:r w:rsidRPr="00EA742F">
        <w:t xml:space="preserve"> osad inertse puistematerjaliga, neid eraldava veepideme kohas täidetakse puurauk betooni või saviga. Lubatud on ka kogu puuraugu ehitusbetooni või saviga täitmine.</w:t>
      </w:r>
    </w:p>
    <w:p w14:paraId="5057599B" w14:textId="12D483D3" w:rsidR="00037A1A" w:rsidRPr="00EA742F" w:rsidRDefault="00037A1A" w:rsidP="00DD0DD6">
      <w:pPr>
        <w:pStyle w:val="Loendilik"/>
        <w:numPr>
          <w:ilvl w:val="2"/>
          <w:numId w:val="1"/>
        </w:numPr>
        <w:spacing w:beforeLines="20" w:before="48" w:afterLines="20" w:after="48" w:line="240" w:lineRule="auto"/>
        <w:jc w:val="both"/>
      </w:pPr>
      <w:r w:rsidRPr="00EA742F">
        <w:t>Kõik puuraugud suletakse ja maa korrastatakse enne tööde vastuvõtmist ja hiljemalt lepingu tähtaja lõpuks.</w:t>
      </w:r>
      <w:r w:rsidR="00E34F75">
        <w:t xml:space="preserve"> Puurimiskoha keskkoht märgistatakse </w:t>
      </w:r>
      <w:r w:rsidR="004370B1">
        <w:t>kergesti märgatava ajutise tähisega.</w:t>
      </w:r>
    </w:p>
    <w:p w14:paraId="62325AE9" w14:textId="77777777" w:rsidR="00EF0611" w:rsidRPr="00EA742F" w:rsidRDefault="00EF0611" w:rsidP="00DD0DD6">
      <w:pPr>
        <w:spacing w:beforeLines="20" w:before="48" w:afterLines="20" w:after="48" w:line="240" w:lineRule="auto"/>
        <w:jc w:val="both"/>
      </w:pPr>
    </w:p>
    <w:p w14:paraId="29274FB7" w14:textId="2162166B" w:rsidR="00EF0611" w:rsidRPr="00064291" w:rsidRDefault="00EF0611" w:rsidP="00DD0DD6">
      <w:pPr>
        <w:pStyle w:val="Loendilik"/>
        <w:numPr>
          <w:ilvl w:val="0"/>
          <w:numId w:val="1"/>
        </w:numPr>
        <w:spacing w:beforeLines="20" w:before="48" w:afterLines="20" w:after="48" w:line="240" w:lineRule="auto"/>
        <w:jc w:val="both"/>
        <w:rPr>
          <w:sz w:val="28"/>
          <w:szCs w:val="28"/>
        </w:rPr>
      </w:pPr>
      <w:bookmarkStart w:id="5" w:name="_Ref167459635"/>
      <w:r w:rsidRPr="00064291">
        <w:rPr>
          <w:b/>
          <w:bCs/>
          <w:i/>
          <w:iCs/>
          <w:sz w:val="28"/>
          <w:szCs w:val="28"/>
        </w:rPr>
        <w:t>SEIREPUURAUGU PUURIMINE</w:t>
      </w:r>
      <w:bookmarkEnd w:id="5"/>
    </w:p>
    <w:p w14:paraId="4EFC5B6E" w14:textId="1AF0DA0E" w:rsidR="00E66EE0" w:rsidRPr="000421B2" w:rsidRDefault="00BB4215" w:rsidP="00DD0DD6">
      <w:pPr>
        <w:pStyle w:val="Loendilik"/>
        <w:numPr>
          <w:ilvl w:val="1"/>
          <w:numId w:val="1"/>
        </w:numPr>
        <w:spacing w:beforeLines="20" w:before="48" w:afterLines="20" w:after="48" w:line="240" w:lineRule="auto"/>
        <w:jc w:val="both"/>
        <w:rPr>
          <w:sz w:val="24"/>
          <w:szCs w:val="24"/>
        </w:rPr>
      </w:pPr>
      <w:r w:rsidRPr="00BB4215">
        <w:rPr>
          <w:b/>
          <w:bCs/>
          <w:i/>
          <w:iCs/>
          <w:sz w:val="24"/>
          <w:szCs w:val="24"/>
        </w:rPr>
        <w:t>Puurimise meetod</w:t>
      </w:r>
    </w:p>
    <w:p w14:paraId="6F649006" w14:textId="76A8AA13" w:rsidR="00D811F6" w:rsidRPr="00064291" w:rsidRDefault="00D811F6" w:rsidP="00DD0DD6">
      <w:pPr>
        <w:pStyle w:val="Loendilik"/>
        <w:numPr>
          <w:ilvl w:val="2"/>
          <w:numId w:val="1"/>
        </w:numPr>
        <w:spacing w:beforeLines="20" w:before="48" w:afterLines="20" w:after="48" w:line="240" w:lineRule="auto"/>
        <w:jc w:val="both"/>
        <w:rPr>
          <w:sz w:val="24"/>
          <w:szCs w:val="24"/>
        </w:rPr>
      </w:pPr>
      <w:r>
        <w:rPr>
          <w:sz w:val="24"/>
          <w:szCs w:val="24"/>
        </w:rPr>
        <w:t xml:space="preserve">Eelduslikult puuritakse </w:t>
      </w:r>
      <w:r w:rsidR="004E2DD1">
        <w:rPr>
          <w:sz w:val="24"/>
          <w:szCs w:val="24"/>
        </w:rPr>
        <w:t>3 seirepuurauku.</w:t>
      </w:r>
    </w:p>
    <w:p w14:paraId="6E345592" w14:textId="05334ADC" w:rsidR="000F4616" w:rsidRDefault="00EF0611" w:rsidP="00A9643E">
      <w:pPr>
        <w:pStyle w:val="Loendilik"/>
        <w:numPr>
          <w:ilvl w:val="2"/>
          <w:numId w:val="1"/>
        </w:numPr>
        <w:spacing w:beforeLines="20" w:before="48" w:afterLines="20" w:after="48" w:line="240" w:lineRule="auto"/>
        <w:jc w:val="both"/>
      </w:pPr>
      <w:r w:rsidRPr="00EA742F">
        <w:t>Seirepuuraugud rajatakse analoogselt põhjavee seirekaevudele vertikaalse puurimise teel. Seirepuuraukude konstruktsioon koosneb manteltorust</w:t>
      </w:r>
      <w:r w:rsidR="00FF35D6">
        <w:t xml:space="preserve"> (plastist või metallist)</w:t>
      </w:r>
      <w:r w:rsidR="00C84E0C">
        <w:t>,</w:t>
      </w:r>
      <w:r w:rsidRPr="00EA742F">
        <w:t xml:space="preserve"> nõuetekohase </w:t>
      </w:r>
      <w:proofErr w:type="spellStart"/>
      <w:r w:rsidRPr="00EA742F">
        <w:t>tsementatsiooniga</w:t>
      </w:r>
      <w:proofErr w:type="spellEnd"/>
      <w:r w:rsidRPr="00EA742F">
        <w:t xml:space="preserve"> suletud osast ja põhjaveekihti avavast osast. Nende eeldatavad sügavused ja konstruktsioon on kokkuvõtlikult toodud Tabelis 1. Seirepuuraukude asukohad pannakse </w:t>
      </w:r>
      <w:r w:rsidRPr="00EA742F">
        <w:lastRenderedPageBreak/>
        <w:t>paika maastikul koos tööde läbiviijaga, kui on teada suure diameetriga puuritavate puuraukude täpsed asukohad.</w:t>
      </w:r>
      <w:r w:rsidR="000F4616">
        <w:br w:type="page"/>
      </w:r>
    </w:p>
    <w:p w14:paraId="4C58B168" w14:textId="1704CCCB" w:rsidR="00EF0611" w:rsidRPr="00EA742F" w:rsidRDefault="00EF0611" w:rsidP="00A9643E">
      <w:pPr>
        <w:pStyle w:val="Pealdis"/>
        <w:jc w:val="both"/>
      </w:pPr>
      <w:bookmarkStart w:id="6" w:name="_Ref166590753"/>
      <w:r w:rsidRPr="00EA742F">
        <w:t>Tabel 1. Rajatavate seirepuuraukude asukohtade, sügavuste ja konstruktsiooni kirjeldus</w:t>
      </w:r>
      <w:bookmarkEnd w:id="6"/>
    </w:p>
    <w:tbl>
      <w:tblPr>
        <w:tblStyle w:val="Kontuurtabel"/>
        <w:tblW w:w="8556" w:type="dxa"/>
        <w:jc w:val="center"/>
        <w:tblLook w:val="04A0" w:firstRow="1" w:lastRow="0" w:firstColumn="1" w:lastColumn="0" w:noHBand="0" w:noVBand="1"/>
      </w:tblPr>
      <w:tblGrid>
        <w:gridCol w:w="1013"/>
        <w:gridCol w:w="1065"/>
        <w:gridCol w:w="1030"/>
        <w:gridCol w:w="1256"/>
        <w:gridCol w:w="1256"/>
        <w:gridCol w:w="831"/>
        <w:gridCol w:w="1382"/>
        <w:gridCol w:w="903"/>
      </w:tblGrid>
      <w:tr w:rsidR="001E7103" w:rsidRPr="00EA742F" w14:paraId="776055E4" w14:textId="77777777" w:rsidTr="108991AF">
        <w:trPr>
          <w:trHeight w:val="998"/>
          <w:tblHeader/>
          <w:jc w:val="center"/>
        </w:trPr>
        <w:tc>
          <w:tcPr>
            <w:tcW w:w="1013" w:type="dxa"/>
            <w:noWrap/>
            <w:vAlign w:val="center"/>
            <w:hideMark/>
          </w:tcPr>
          <w:p w14:paraId="362AC1D3" w14:textId="77777777" w:rsidR="001E7103" w:rsidRDefault="003911F0" w:rsidP="00A9643E">
            <w:pPr>
              <w:jc w:val="both"/>
              <w:rPr>
                <w:rFonts w:eastAsia="Times New Roman" w:cs="Times New Roman"/>
                <w:b/>
                <w:bCs/>
                <w:color w:val="000000"/>
                <w:sz w:val="20"/>
                <w:szCs w:val="20"/>
                <w:lang w:eastAsia="et-EE"/>
              </w:rPr>
            </w:pPr>
            <w:r>
              <w:rPr>
                <w:rFonts w:eastAsia="Times New Roman" w:cs="Times New Roman"/>
                <w:b/>
                <w:bCs/>
                <w:color w:val="000000"/>
                <w:sz w:val="20"/>
                <w:szCs w:val="20"/>
                <w:lang w:eastAsia="et-EE"/>
              </w:rPr>
              <w:t>Seire</w:t>
            </w:r>
            <w:r w:rsidR="001E7103">
              <w:rPr>
                <w:rFonts w:eastAsia="Times New Roman" w:cs="Times New Roman"/>
                <w:b/>
                <w:bCs/>
                <w:color w:val="000000"/>
                <w:sz w:val="20"/>
                <w:szCs w:val="20"/>
                <w:lang w:eastAsia="et-EE"/>
              </w:rPr>
              <w:t>-</w:t>
            </w:r>
          </w:p>
          <w:p w14:paraId="5672F908" w14:textId="4EB6DDAE" w:rsidR="001E7103" w:rsidRDefault="001E7103" w:rsidP="00A9643E">
            <w:pPr>
              <w:jc w:val="both"/>
              <w:rPr>
                <w:rFonts w:eastAsia="Times New Roman" w:cs="Times New Roman"/>
                <w:b/>
                <w:bCs/>
                <w:color w:val="000000"/>
                <w:sz w:val="20"/>
                <w:szCs w:val="20"/>
                <w:lang w:eastAsia="et-EE"/>
              </w:rPr>
            </w:pPr>
            <w:r>
              <w:rPr>
                <w:rFonts w:eastAsia="Times New Roman" w:cs="Times New Roman"/>
                <w:b/>
                <w:bCs/>
                <w:color w:val="000000"/>
                <w:sz w:val="20"/>
                <w:szCs w:val="20"/>
                <w:lang w:eastAsia="et-EE"/>
              </w:rPr>
              <w:t>puuraugu</w:t>
            </w:r>
          </w:p>
          <w:p w14:paraId="019AD341" w14:textId="0AD263B7" w:rsidR="00EF0611" w:rsidRPr="00EA742F" w:rsidRDefault="00EF0611" w:rsidP="00A9643E">
            <w:pPr>
              <w:jc w:val="both"/>
              <w:rPr>
                <w:rFonts w:eastAsia="Times New Roman" w:cs="Times New Roman"/>
                <w:b/>
                <w:bCs/>
                <w:color w:val="000000"/>
                <w:sz w:val="20"/>
                <w:szCs w:val="20"/>
                <w:lang w:eastAsia="et-EE"/>
              </w:rPr>
            </w:pPr>
            <w:r w:rsidRPr="00EA742F">
              <w:rPr>
                <w:rFonts w:eastAsia="Times New Roman" w:cs="Times New Roman"/>
                <w:b/>
                <w:bCs/>
                <w:color w:val="000000"/>
                <w:sz w:val="20"/>
                <w:szCs w:val="20"/>
                <w:lang w:eastAsia="et-EE"/>
              </w:rPr>
              <w:t xml:space="preserve"> nr</w:t>
            </w:r>
          </w:p>
        </w:tc>
        <w:tc>
          <w:tcPr>
            <w:tcW w:w="1065" w:type="dxa"/>
            <w:noWrap/>
            <w:vAlign w:val="center"/>
            <w:hideMark/>
          </w:tcPr>
          <w:p w14:paraId="2BA70A61" w14:textId="77777777" w:rsidR="00EF0611" w:rsidRPr="00EA742F" w:rsidRDefault="00EF0611" w:rsidP="00A9643E">
            <w:pPr>
              <w:jc w:val="both"/>
              <w:rPr>
                <w:rFonts w:eastAsia="Times New Roman" w:cs="Times New Roman"/>
                <w:b/>
                <w:bCs/>
                <w:color w:val="000000"/>
                <w:sz w:val="20"/>
                <w:szCs w:val="20"/>
                <w:lang w:eastAsia="et-EE"/>
              </w:rPr>
            </w:pPr>
            <w:r w:rsidRPr="00EA742F">
              <w:rPr>
                <w:rFonts w:eastAsia="Times New Roman" w:cs="Times New Roman"/>
                <w:b/>
                <w:bCs/>
                <w:color w:val="000000"/>
                <w:sz w:val="20"/>
                <w:szCs w:val="20"/>
                <w:lang w:eastAsia="et-EE"/>
              </w:rPr>
              <w:t>Nimi</w:t>
            </w:r>
          </w:p>
        </w:tc>
        <w:tc>
          <w:tcPr>
            <w:tcW w:w="1030" w:type="dxa"/>
            <w:noWrap/>
            <w:vAlign w:val="center"/>
            <w:hideMark/>
          </w:tcPr>
          <w:p w14:paraId="4245F3B2" w14:textId="77777777" w:rsidR="00EF0611" w:rsidRPr="00EA742F" w:rsidRDefault="00EF0611" w:rsidP="00A9643E">
            <w:pPr>
              <w:jc w:val="both"/>
              <w:rPr>
                <w:rFonts w:eastAsia="Times New Roman" w:cs="Times New Roman"/>
                <w:b/>
                <w:bCs/>
                <w:color w:val="000000"/>
                <w:sz w:val="20"/>
                <w:szCs w:val="20"/>
                <w:lang w:eastAsia="et-EE"/>
              </w:rPr>
            </w:pPr>
            <w:r w:rsidRPr="00EA742F">
              <w:rPr>
                <w:rFonts w:eastAsia="Times New Roman" w:cs="Times New Roman"/>
                <w:b/>
                <w:bCs/>
                <w:color w:val="000000"/>
                <w:sz w:val="20"/>
                <w:szCs w:val="20"/>
                <w:lang w:eastAsia="et-EE"/>
              </w:rPr>
              <w:t>Sügavus (m)</w:t>
            </w:r>
          </w:p>
        </w:tc>
        <w:tc>
          <w:tcPr>
            <w:tcW w:w="1256" w:type="dxa"/>
            <w:vAlign w:val="center"/>
            <w:hideMark/>
          </w:tcPr>
          <w:p w14:paraId="10A2CB72" w14:textId="77777777" w:rsidR="00EF0611" w:rsidRPr="00EA742F" w:rsidRDefault="00EF0611" w:rsidP="00A9643E">
            <w:pPr>
              <w:jc w:val="both"/>
              <w:rPr>
                <w:rFonts w:eastAsia="Times New Roman" w:cs="Times New Roman"/>
                <w:b/>
                <w:bCs/>
                <w:color w:val="000000"/>
                <w:sz w:val="20"/>
                <w:szCs w:val="20"/>
                <w:lang w:eastAsia="et-EE"/>
              </w:rPr>
            </w:pPr>
            <w:r w:rsidRPr="00EA742F">
              <w:rPr>
                <w:rFonts w:eastAsia="Times New Roman" w:cs="Times New Roman"/>
                <w:b/>
                <w:bCs/>
                <w:color w:val="000000"/>
                <w:sz w:val="20"/>
                <w:szCs w:val="20"/>
                <w:lang w:eastAsia="et-EE"/>
              </w:rPr>
              <w:t>Avatud osa algus (m, maapinnast)</w:t>
            </w:r>
          </w:p>
        </w:tc>
        <w:tc>
          <w:tcPr>
            <w:tcW w:w="1256" w:type="dxa"/>
            <w:vAlign w:val="center"/>
            <w:hideMark/>
          </w:tcPr>
          <w:p w14:paraId="5063930E" w14:textId="77777777" w:rsidR="00EF0611" w:rsidRPr="00EA742F" w:rsidRDefault="00EF0611" w:rsidP="00A9643E">
            <w:pPr>
              <w:jc w:val="both"/>
              <w:rPr>
                <w:rFonts w:eastAsia="Times New Roman" w:cs="Times New Roman"/>
                <w:b/>
                <w:bCs/>
                <w:color w:val="000000"/>
                <w:sz w:val="20"/>
                <w:szCs w:val="20"/>
                <w:lang w:eastAsia="et-EE"/>
              </w:rPr>
            </w:pPr>
            <w:r w:rsidRPr="00EA742F">
              <w:rPr>
                <w:rFonts w:eastAsia="Times New Roman" w:cs="Times New Roman"/>
                <w:b/>
                <w:bCs/>
                <w:color w:val="000000"/>
                <w:sz w:val="20"/>
                <w:szCs w:val="20"/>
                <w:lang w:eastAsia="et-EE"/>
              </w:rPr>
              <w:t>Avatud osa lõpp (m, maapinnast)</w:t>
            </w:r>
          </w:p>
        </w:tc>
        <w:tc>
          <w:tcPr>
            <w:tcW w:w="831" w:type="dxa"/>
            <w:vAlign w:val="center"/>
            <w:hideMark/>
          </w:tcPr>
          <w:p w14:paraId="170D543C" w14:textId="77777777" w:rsidR="00EF0611" w:rsidRPr="00EA742F" w:rsidRDefault="00EF0611" w:rsidP="00A9643E">
            <w:pPr>
              <w:jc w:val="both"/>
              <w:rPr>
                <w:rFonts w:eastAsia="Times New Roman" w:cs="Times New Roman"/>
                <w:b/>
                <w:bCs/>
                <w:color w:val="000000"/>
                <w:sz w:val="20"/>
                <w:szCs w:val="20"/>
                <w:lang w:eastAsia="et-EE"/>
              </w:rPr>
            </w:pPr>
            <w:r w:rsidRPr="00EA742F">
              <w:rPr>
                <w:rFonts w:eastAsia="Times New Roman" w:cs="Times New Roman"/>
                <w:b/>
                <w:bCs/>
                <w:color w:val="000000"/>
                <w:sz w:val="20"/>
                <w:szCs w:val="20"/>
                <w:lang w:eastAsia="et-EE"/>
              </w:rPr>
              <w:t>Avatav veekiht</w:t>
            </w:r>
          </w:p>
        </w:tc>
        <w:tc>
          <w:tcPr>
            <w:tcW w:w="1202" w:type="dxa"/>
            <w:vAlign w:val="center"/>
          </w:tcPr>
          <w:p w14:paraId="75653498" w14:textId="5535C592" w:rsidR="00EF0611" w:rsidRPr="00EA742F" w:rsidRDefault="00EF0611" w:rsidP="00A9643E">
            <w:pPr>
              <w:jc w:val="both"/>
              <w:rPr>
                <w:rFonts w:eastAsia="Times New Roman" w:cs="Times New Roman"/>
                <w:b/>
                <w:bCs/>
                <w:color w:val="000000"/>
                <w:sz w:val="20"/>
                <w:szCs w:val="20"/>
                <w:lang w:eastAsia="et-EE"/>
              </w:rPr>
            </w:pPr>
            <w:r w:rsidRPr="00EA742F">
              <w:rPr>
                <w:rFonts w:eastAsia="Times New Roman" w:cs="Times New Roman"/>
                <w:b/>
                <w:bCs/>
                <w:color w:val="000000"/>
                <w:sz w:val="20"/>
                <w:szCs w:val="20"/>
                <w:lang w:eastAsia="et-EE"/>
              </w:rPr>
              <w:t xml:space="preserve">Avatud osa minimaalne </w:t>
            </w:r>
            <w:proofErr w:type="spellStart"/>
            <w:r w:rsidR="00F418B0">
              <w:rPr>
                <w:rFonts w:eastAsia="Times New Roman" w:cs="Times New Roman"/>
                <w:b/>
                <w:bCs/>
                <w:color w:val="000000"/>
                <w:sz w:val="20"/>
                <w:szCs w:val="20"/>
                <w:lang w:eastAsia="et-EE"/>
              </w:rPr>
              <w:t>sise</w:t>
            </w:r>
            <w:r w:rsidRPr="00EA742F">
              <w:rPr>
                <w:rFonts w:eastAsia="Times New Roman" w:cs="Times New Roman"/>
                <w:b/>
                <w:bCs/>
                <w:color w:val="000000"/>
                <w:sz w:val="20"/>
                <w:szCs w:val="20"/>
                <w:lang w:eastAsia="et-EE"/>
              </w:rPr>
              <w:t>diameeter</w:t>
            </w:r>
            <w:proofErr w:type="spellEnd"/>
            <w:r w:rsidRPr="00EA742F">
              <w:rPr>
                <w:rFonts w:eastAsia="Times New Roman" w:cs="Times New Roman"/>
                <w:b/>
                <w:bCs/>
                <w:color w:val="000000"/>
                <w:sz w:val="20"/>
                <w:szCs w:val="20"/>
                <w:lang w:eastAsia="et-EE"/>
              </w:rPr>
              <w:t xml:space="preserve"> (mm)</w:t>
            </w:r>
          </w:p>
        </w:tc>
        <w:tc>
          <w:tcPr>
            <w:tcW w:w="903" w:type="dxa"/>
            <w:vAlign w:val="center"/>
          </w:tcPr>
          <w:p w14:paraId="469FB144" w14:textId="77777777" w:rsidR="00EF0611" w:rsidRPr="00EA742F" w:rsidRDefault="00EF0611" w:rsidP="00A9643E">
            <w:pPr>
              <w:jc w:val="both"/>
              <w:rPr>
                <w:rFonts w:eastAsia="Times New Roman" w:cs="Times New Roman"/>
                <w:b/>
                <w:bCs/>
                <w:color w:val="000000"/>
                <w:sz w:val="20"/>
                <w:szCs w:val="20"/>
                <w:lang w:eastAsia="et-EE"/>
              </w:rPr>
            </w:pPr>
            <w:r w:rsidRPr="00EA742F">
              <w:rPr>
                <w:rFonts w:eastAsia="Times New Roman" w:cs="Times New Roman"/>
                <w:b/>
                <w:bCs/>
                <w:color w:val="000000"/>
                <w:sz w:val="20"/>
                <w:szCs w:val="20"/>
                <w:lang w:eastAsia="et-EE"/>
              </w:rPr>
              <w:t>Avatud osa tüüp</w:t>
            </w:r>
          </w:p>
        </w:tc>
      </w:tr>
      <w:tr w:rsidR="001E7103" w:rsidRPr="00EA742F" w14:paraId="75790929" w14:textId="77777777" w:rsidTr="108991AF">
        <w:trPr>
          <w:trHeight w:val="290"/>
          <w:jc w:val="center"/>
        </w:trPr>
        <w:tc>
          <w:tcPr>
            <w:tcW w:w="1013" w:type="dxa"/>
            <w:noWrap/>
            <w:vAlign w:val="center"/>
            <w:hideMark/>
          </w:tcPr>
          <w:p w14:paraId="45CC0403"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1</w:t>
            </w:r>
          </w:p>
        </w:tc>
        <w:tc>
          <w:tcPr>
            <w:tcW w:w="1065" w:type="dxa"/>
            <w:noWrap/>
            <w:vAlign w:val="center"/>
            <w:hideMark/>
          </w:tcPr>
          <w:p w14:paraId="3EC2CE6B" w14:textId="4408F8D7" w:rsidR="00EF0611" w:rsidRPr="00EA742F" w:rsidRDefault="0070445A" w:rsidP="00A9643E">
            <w:pPr>
              <w:jc w:val="both"/>
              <w:rPr>
                <w:rFonts w:eastAsia="Times New Roman" w:cs="Times New Roman"/>
                <w:color w:val="000000"/>
                <w:sz w:val="20"/>
                <w:szCs w:val="20"/>
                <w:lang w:eastAsia="et-EE"/>
              </w:rPr>
            </w:pPr>
            <w:r>
              <w:rPr>
                <w:rFonts w:eastAsia="Times New Roman" w:cs="Times New Roman"/>
                <w:color w:val="000000"/>
                <w:sz w:val="20"/>
                <w:szCs w:val="20"/>
                <w:lang w:eastAsia="et-EE"/>
              </w:rPr>
              <w:t>F</w:t>
            </w:r>
            <w:r w:rsidR="002A3F5E">
              <w:rPr>
                <w:rFonts w:eastAsia="Times New Roman" w:cs="Times New Roman"/>
                <w:color w:val="000000"/>
                <w:sz w:val="20"/>
                <w:szCs w:val="20"/>
                <w:lang w:eastAsia="et-EE"/>
              </w:rPr>
              <w:t>G1</w:t>
            </w:r>
            <w:r w:rsidR="0064205A">
              <w:rPr>
                <w:rFonts w:eastAsia="Times New Roman" w:cs="Times New Roman"/>
                <w:color w:val="000000"/>
                <w:sz w:val="20"/>
                <w:szCs w:val="20"/>
                <w:lang w:eastAsia="et-EE"/>
              </w:rPr>
              <w:t>1</w:t>
            </w:r>
            <w:r w:rsidR="002A3F5E">
              <w:rPr>
                <w:rFonts w:eastAsia="Times New Roman" w:cs="Times New Roman"/>
                <w:color w:val="000000"/>
                <w:sz w:val="20"/>
                <w:szCs w:val="20"/>
                <w:lang w:eastAsia="et-EE"/>
              </w:rPr>
              <w:t>OC</w:t>
            </w:r>
          </w:p>
        </w:tc>
        <w:tc>
          <w:tcPr>
            <w:tcW w:w="1030" w:type="dxa"/>
            <w:noWrap/>
            <w:vAlign w:val="center"/>
            <w:hideMark/>
          </w:tcPr>
          <w:p w14:paraId="5275A4DA"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30</w:t>
            </w:r>
          </w:p>
        </w:tc>
        <w:tc>
          <w:tcPr>
            <w:tcW w:w="1256" w:type="dxa"/>
            <w:noWrap/>
            <w:vAlign w:val="center"/>
            <w:hideMark/>
          </w:tcPr>
          <w:p w14:paraId="06423210"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26</w:t>
            </w:r>
          </w:p>
        </w:tc>
        <w:tc>
          <w:tcPr>
            <w:tcW w:w="1256" w:type="dxa"/>
            <w:noWrap/>
            <w:vAlign w:val="center"/>
            <w:hideMark/>
          </w:tcPr>
          <w:p w14:paraId="348754BF"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29</w:t>
            </w:r>
          </w:p>
        </w:tc>
        <w:tc>
          <w:tcPr>
            <w:tcW w:w="831" w:type="dxa"/>
            <w:noWrap/>
            <w:vAlign w:val="center"/>
            <w:hideMark/>
          </w:tcPr>
          <w:p w14:paraId="46CB016C"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O-Cm</w:t>
            </w:r>
          </w:p>
        </w:tc>
        <w:tc>
          <w:tcPr>
            <w:tcW w:w="1202" w:type="dxa"/>
            <w:vAlign w:val="center"/>
          </w:tcPr>
          <w:p w14:paraId="7502647F"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89</w:t>
            </w:r>
          </w:p>
        </w:tc>
        <w:tc>
          <w:tcPr>
            <w:tcW w:w="903" w:type="dxa"/>
            <w:vAlign w:val="center"/>
          </w:tcPr>
          <w:p w14:paraId="77D65B49" w14:textId="097FE244"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Pilufilter</w:t>
            </w:r>
            <w:r w:rsidR="00397198">
              <w:rPr>
                <w:rFonts w:eastAsia="Times New Roman" w:cs="Times New Roman"/>
                <w:color w:val="000000"/>
                <w:sz w:val="20"/>
                <w:szCs w:val="20"/>
                <w:lang w:eastAsia="et-EE"/>
              </w:rPr>
              <w:t xml:space="preserve"> plastist</w:t>
            </w:r>
          </w:p>
        </w:tc>
      </w:tr>
      <w:tr w:rsidR="001E7103" w:rsidRPr="00EA742F" w14:paraId="529DAA85" w14:textId="77777777" w:rsidTr="108991AF">
        <w:trPr>
          <w:trHeight w:val="290"/>
          <w:jc w:val="center"/>
        </w:trPr>
        <w:tc>
          <w:tcPr>
            <w:tcW w:w="1013" w:type="dxa"/>
            <w:noWrap/>
            <w:vAlign w:val="center"/>
            <w:hideMark/>
          </w:tcPr>
          <w:p w14:paraId="3F615DA9"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2</w:t>
            </w:r>
          </w:p>
        </w:tc>
        <w:tc>
          <w:tcPr>
            <w:tcW w:w="1065" w:type="dxa"/>
            <w:noWrap/>
            <w:vAlign w:val="center"/>
            <w:hideMark/>
          </w:tcPr>
          <w:p w14:paraId="1552E84D" w14:textId="273F21C7" w:rsidR="00EF0611" w:rsidRPr="00EA742F" w:rsidRDefault="002A3F5E" w:rsidP="00A9643E">
            <w:pPr>
              <w:jc w:val="both"/>
              <w:rPr>
                <w:rFonts w:eastAsia="Times New Roman" w:cs="Times New Roman"/>
                <w:color w:val="000000"/>
                <w:sz w:val="20"/>
                <w:szCs w:val="20"/>
                <w:lang w:eastAsia="et-EE"/>
              </w:rPr>
            </w:pPr>
            <w:r>
              <w:rPr>
                <w:rFonts w:eastAsia="Times New Roman" w:cs="Times New Roman"/>
                <w:color w:val="000000"/>
                <w:sz w:val="20"/>
                <w:szCs w:val="20"/>
                <w:lang w:eastAsia="et-EE"/>
              </w:rPr>
              <w:t>FG1</w:t>
            </w:r>
            <w:r w:rsidR="0064205A">
              <w:rPr>
                <w:rFonts w:eastAsia="Times New Roman" w:cs="Times New Roman"/>
                <w:color w:val="000000"/>
                <w:sz w:val="20"/>
                <w:szCs w:val="20"/>
                <w:lang w:eastAsia="et-EE"/>
              </w:rPr>
              <w:t>2</w:t>
            </w:r>
            <w:r w:rsidR="006A34D0">
              <w:rPr>
                <w:rFonts w:eastAsia="Times New Roman" w:cs="Times New Roman"/>
                <w:color w:val="000000"/>
                <w:sz w:val="20"/>
                <w:szCs w:val="20"/>
                <w:lang w:eastAsia="et-EE"/>
              </w:rPr>
              <w:t>O1</w:t>
            </w:r>
          </w:p>
        </w:tc>
        <w:tc>
          <w:tcPr>
            <w:tcW w:w="1030" w:type="dxa"/>
            <w:noWrap/>
            <w:vAlign w:val="center"/>
            <w:hideMark/>
          </w:tcPr>
          <w:p w14:paraId="28A68586"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25</w:t>
            </w:r>
          </w:p>
        </w:tc>
        <w:tc>
          <w:tcPr>
            <w:tcW w:w="1256" w:type="dxa"/>
            <w:noWrap/>
            <w:vAlign w:val="center"/>
            <w:hideMark/>
          </w:tcPr>
          <w:p w14:paraId="175D3E53"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20</w:t>
            </w:r>
          </w:p>
        </w:tc>
        <w:tc>
          <w:tcPr>
            <w:tcW w:w="1256" w:type="dxa"/>
            <w:noWrap/>
            <w:vAlign w:val="center"/>
            <w:hideMark/>
          </w:tcPr>
          <w:p w14:paraId="6F2CA50E"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25</w:t>
            </w:r>
          </w:p>
        </w:tc>
        <w:tc>
          <w:tcPr>
            <w:tcW w:w="831" w:type="dxa"/>
            <w:noWrap/>
            <w:vAlign w:val="center"/>
            <w:hideMark/>
          </w:tcPr>
          <w:p w14:paraId="1EC4FF0D"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O1vr-lt</w:t>
            </w:r>
          </w:p>
        </w:tc>
        <w:tc>
          <w:tcPr>
            <w:tcW w:w="1202" w:type="dxa"/>
            <w:vAlign w:val="center"/>
          </w:tcPr>
          <w:p w14:paraId="06795E08"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89</w:t>
            </w:r>
          </w:p>
        </w:tc>
        <w:tc>
          <w:tcPr>
            <w:tcW w:w="903" w:type="dxa"/>
            <w:vAlign w:val="center"/>
          </w:tcPr>
          <w:p w14:paraId="7919173E" w14:textId="1EF23A71"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Pilufilter</w:t>
            </w:r>
            <w:r w:rsidR="00397198">
              <w:rPr>
                <w:rFonts w:eastAsia="Times New Roman" w:cs="Times New Roman"/>
                <w:color w:val="000000"/>
                <w:sz w:val="20"/>
                <w:szCs w:val="20"/>
                <w:lang w:eastAsia="et-EE"/>
              </w:rPr>
              <w:t xml:space="preserve"> plastist</w:t>
            </w:r>
          </w:p>
        </w:tc>
      </w:tr>
      <w:tr w:rsidR="001E7103" w:rsidRPr="00EA742F" w14:paraId="4BB2F7A0" w14:textId="77777777" w:rsidTr="108991AF">
        <w:trPr>
          <w:trHeight w:val="290"/>
          <w:jc w:val="center"/>
        </w:trPr>
        <w:tc>
          <w:tcPr>
            <w:tcW w:w="1013" w:type="dxa"/>
            <w:noWrap/>
            <w:vAlign w:val="center"/>
            <w:hideMark/>
          </w:tcPr>
          <w:p w14:paraId="05A39A0B"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3</w:t>
            </w:r>
          </w:p>
        </w:tc>
        <w:tc>
          <w:tcPr>
            <w:tcW w:w="1065" w:type="dxa"/>
            <w:noWrap/>
            <w:vAlign w:val="center"/>
            <w:hideMark/>
          </w:tcPr>
          <w:p w14:paraId="705956C9" w14:textId="3BFFA8AF" w:rsidR="00EF0611" w:rsidRPr="00EA742F" w:rsidRDefault="006A34D0" w:rsidP="00A9643E">
            <w:pPr>
              <w:jc w:val="both"/>
              <w:rPr>
                <w:rFonts w:eastAsia="Times New Roman" w:cs="Times New Roman"/>
                <w:color w:val="000000"/>
                <w:sz w:val="20"/>
                <w:szCs w:val="20"/>
                <w:lang w:eastAsia="et-EE"/>
              </w:rPr>
            </w:pPr>
            <w:r>
              <w:rPr>
                <w:rFonts w:eastAsia="Times New Roman" w:cs="Times New Roman"/>
                <w:color w:val="000000"/>
                <w:sz w:val="20"/>
                <w:szCs w:val="20"/>
                <w:lang w:eastAsia="et-EE"/>
              </w:rPr>
              <w:t>FG</w:t>
            </w:r>
            <w:r w:rsidR="0064205A">
              <w:rPr>
                <w:rFonts w:eastAsia="Times New Roman" w:cs="Times New Roman"/>
                <w:color w:val="000000"/>
                <w:sz w:val="20"/>
                <w:szCs w:val="20"/>
                <w:lang w:eastAsia="et-EE"/>
              </w:rPr>
              <w:t>13O1</w:t>
            </w:r>
          </w:p>
        </w:tc>
        <w:tc>
          <w:tcPr>
            <w:tcW w:w="1030" w:type="dxa"/>
            <w:noWrap/>
            <w:vAlign w:val="center"/>
            <w:hideMark/>
          </w:tcPr>
          <w:p w14:paraId="2E633F1A"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25</w:t>
            </w:r>
          </w:p>
        </w:tc>
        <w:tc>
          <w:tcPr>
            <w:tcW w:w="1256" w:type="dxa"/>
            <w:noWrap/>
            <w:vAlign w:val="center"/>
            <w:hideMark/>
          </w:tcPr>
          <w:p w14:paraId="30789972"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20</w:t>
            </w:r>
          </w:p>
        </w:tc>
        <w:tc>
          <w:tcPr>
            <w:tcW w:w="1256" w:type="dxa"/>
            <w:noWrap/>
            <w:vAlign w:val="center"/>
            <w:hideMark/>
          </w:tcPr>
          <w:p w14:paraId="1DA36B74"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25</w:t>
            </w:r>
          </w:p>
        </w:tc>
        <w:tc>
          <w:tcPr>
            <w:tcW w:w="831" w:type="dxa"/>
            <w:noWrap/>
            <w:vAlign w:val="center"/>
            <w:hideMark/>
          </w:tcPr>
          <w:p w14:paraId="215E0E18"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O1vr-lt</w:t>
            </w:r>
          </w:p>
        </w:tc>
        <w:tc>
          <w:tcPr>
            <w:tcW w:w="1202" w:type="dxa"/>
            <w:vAlign w:val="center"/>
          </w:tcPr>
          <w:p w14:paraId="304F771A" w14:textId="77777777"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89</w:t>
            </w:r>
          </w:p>
        </w:tc>
        <w:tc>
          <w:tcPr>
            <w:tcW w:w="903" w:type="dxa"/>
            <w:vAlign w:val="center"/>
          </w:tcPr>
          <w:p w14:paraId="7398E5C0" w14:textId="589AD565" w:rsidR="00EF0611" w:rsidRPr="00EA742F" w:rsidRDefault="00EF0611" w:rsidP="00A9643E">
            <w:pPr>
              <w:jc w:val="both"/>
              <w:rPr>
                <w:rFonts w:eastAsia="Times New Roman" w:cs="Times New Roman"/>
                <w:color w:val="000000"/>
                <w:sz w:val="20"/>
                <w:szCs w:val="20"/>
                <w:lang w:eastAsia="et-EE"/>
              </w:rPr>
            </w:pPr>
            <w:r w:rsidRPr="00EA742F">
              <w:rPr>
                <w:rFonts w:eastAsia="Times New Roman" w:cs="Times New Roman"/>
                <w:color w:val="000000"/>
                <w:sz w:val="20"/>
                <w:szCs w:val="20"/>
                <w:lang w:eastAsia="et-EE"/>
              </w:rPr>
              <w:t>Pilufilter</w:t>
            </w:r>
            <w:r w:rsidR="00397198">
              <w:rPr>
                <w:rFonts w:eastAsia="Times New Roman" w:cs="Times New Roman"/>
                <w:color w:val="000000"/>
                <w:sz w:val="20"/>
                <w:szCs w:val="20"/>
                <w:lang w:eastAsia="et-EE"/>
              </w:rPr>
              <w:t xml:space="preserve"> plastist</w:t>
            </w:r>
          </w:p>
        </w:tc>
      </w:tr>
    </w:tbl>
    <w:p w14:paraId="2BD29F26" w14:textId="0A1D9676" w:rsidR="00EF0611" w:rsidRPr="00EA742F" w:rsidRDefault="00EF0611" w:rsidP="00DD0DD6">
      <w:pPr>
        <w:pStyle w:val="Loendilik"/>
        <w:numPr>
          <w:ilvl w:val="2"/>
          <w:numId w:val="1"/>
        </w:numPr>
        <w:spacing w:beforeLines="20" w:before="48" w:afterLines="20" w:after="48" w:line="240" w:lineRule="auto"/>
        <w:jc w:val="both"/>
      </w:pPr>
      <w:r w:rsidRPr="00EA742F">
        <w:t>Seirepuurauk nr</w:t>
      </w:r>
      <w:r w:rsidR="0098558C">
        <w:t xml:space="preserve"> </w:t>
      </w:r>
      <w:r w:rsidRPr="00EA742F">
        <w:t xml:space="preserve">1 rajatakse eesmärgiga avada Ordoviitsiumi-Kambriumi veekihti fosforiidikihi paiknemise sügavusel (Kallavere kihistu). Puuraugu avatud osa peab olema varustatud sobiliku pilufiltriga. Pilufiltrit tagune täidetakse sobiliku filterliivaga. Seirepuuraugus isoleeritakse Kallavere kihistu peal olevad Ordoviitsiumi kivimid ja Kvaternaari setted plast- või metalltoruga. </w:t>
      </w:r>
      <w:r w:rsidR="00C70709">
        <w:t>Filterkolonni alumine ots</w:t>
      </w:r>
      <w:r w:rsidRPr="00EA742F">
        <w:t xml:space="preserve"> tuleb sulgeda korgiga, et seirepuuraugu puhastuspumpamise käigus ei tõmmataks seirepuurauku liiva.</w:t>
      </w:r>
    </w:p>
    <w:p w14:paraId="4A304F78" w14:textId="2D92A89F" w:rsidR="00EF0611" w:rsidRPr="00EA742F" w:rsidRDefault="00EF0611" w:rsidP="00DD0DD6">
      <w:pPr>
        <w:pStyle w:val="Loendilik"/>
        <w:numPr>
          <w:ilvl w:val="2"/>
          <w:numId w:val="1"/>
        </w:numPr>
        <w:jc w:val="both"/>
      </w:pPr>
      <w:r w:rsidRPr="00EA742F">
        <w:t>Seirepuuraugud nr</w:t>
      </w:r>
      <w:r w:rsidR="0098558C">
        <w:t xml:space="preserve"> </w:t>
      </w:r>
      <w:r w:rsidRPr="00EA742F">
        <w:t xml:space="preserve">2 ja 3 rajatakse eesmärgiga avada Alam-Ordoviitsiumi veepidet </w:t>
      </w:r>
      <w:proofErr w:type="spellStart"/>
      <w:r w:rsidRPr="00EA742F">
        <w:t>Varangu</w:t>
      </w:r>
      <w:proofErr w:type="spellEnd"/>
      <w:r w:rsidRPr="00EA742F">
        <w:t xml:space="preserve"> ja </w:t>
      </w:r>
      <w:proofErr w:type="spellStart"/>
      <w:r w:rsidRPr="00EA742F">
        <w:t>Leetse</w:t>
      </w:r>
      <w:proofErr w:type="spellEnd"/>
      <w:r w:rsidRPr="00EA742F">
        <w:t xml:space="preserve"> kihistute tasemel, puurauk ei tohi ulatuda Türisalu kihistusse (</w:t>
      </w:r>
      <w:proofErr w:type="spellStart"/>
      <w:r w:rsidRPr="00EA742F">
        <w:t>graptoliitargilliit</w:t>
      </w:r>
      <w:proofErr w:type="spellEnd"/>
      <w:r w:rsidRPr="00EA742F">
        <w:t>). Seirepuuraukudes isoleeritakse veepideme peal olevad Ordoviitsiumi kivimid ja Kvaternaari setted plast- või metalltoruga. Avatud osa stabiliseerimiseks kasutatakse sobilikku pilufiltrit, mille tagune täidetakse sobiliku filterliivaga.</w:t>
      </w:r>
    </w:p>
    <w:p w14:paraId="3A658031" w14:textId="17B3862F" w:rsidR="00EF0611" w:rsidRPr="00EA742F" w:rsidRDefault="00EF0611" w:rsidP="00DD0DD6">
      <w:pPr>
        <w:pStyle w:val="Loendilik"/>
        <w:numPr>
          <w:ilvl w:val="2"/>
          <w:numId w:val="1"/>
        </w:numPr>
        <w:jc w:val="both"/>
      </w:pPr>
      <w:r w:rsidRPr="00EA742F">
        <w:t xml:space="preserve">Seirepuuraukude rajamisel tuleb kasutada Tabelis 1 antud konstruktsiooni ja sügavuse andmeid. Kuna geoloogiline läbilõige ja põhjaveetaseme sügavus ei ole planeeritud puurimiskohas täpselt teada, siis võib </w:t>
      </w:r>
      <w:r w:rsidR="003911F0" w:rsidRPr="00EA742F">
        <w:t>puur</w:t>
      </w:r>
      <w:r w:rsidR="003911F0">
        <w:t>augu</w:t>
      </w:r>
      <w:r w:rsidR="003911F0" w:rsidRPr="00EA742F">
        <w:t xml:space="preserve"> </w:t>
      </w:r>
      <w:r w:rsidRPr="00EA742F">
        <w:t>konstruktsiooni elementide ulatus (suletud ja avatud osa) suureneda või väheneda kuni 10 meetri ulatuses tulenevalt tegelikust geoloogilisest läbilõikest, mis täpsustakse eelneva südamikpuurimise käigus</w:t>
      </w:r>
      <w:r w:rsidR="000D0545">
        <w:t xml:space="preserve"> (</w:t>
      </w:r>
      <w:r w:rsidR="004A42A9">
        <w:t>P</w:t>
      </w:r>
      <w:r w:rsidR="000D0545">
        <w:t>unkt</w:t>
      </w:r>
      <w:r w:rsidR="00386A24">
        <w:t xml:space="preserve"> </w:t>
      </w:r>
      <w:r w:rsidR="00386A24">
        <w:fldChar w:fldCharType="begin"/>
      </w:r>
      <w:r w:rsidR="00386A24">
        <w:instrText xml:space="preserve"> REF _Ref167459883 \r \h </w:instrText>
      </w:r>
      <w:r w:rsidR="00DD0DD6">
        <w:instrText xml:space="preserve"> \* MERGEFORMAT </w:instrText>
      </w:r>
      <w:r w:rsidR="00386A24">
        <w:fldChar w:fldCharType="separate"/>
      </w:r>
      <w:r w:rsidR="00762179">
        <w:t>2.4.1</w:t>
      </w:r>
      <w:r w:rsidR="00386A24">
        <w:fldChar w:fldCharType="end"/>
      </w:r>
      <w:r w:rsidR="003C508C">
        <w:t xml:space="preserve"> ja</w:t>
      </w:r>
      <w:r w:rsidR="000D0545">
        <w:t xml:space="preserve"> </w:t>
      </w:r>
      <w:r w:rsidR="00386961">
        <w:fldChar w:fldCharType="begin"/>
      </w:r>
      <w:r w:rsidR="00386961">
        <w:instrText xml:space="preserve"> REF _Ref167459618 \r \h </w:instrText>
      </w:r>
      <w:r w:rsidR="00DD0DD6">
        <w:instrText xml:space="preserve"> \* MERGEFORMAT </w:instrText>
      </w:r>
      <w:r w:rsidR="00386961">
        <w:fldChar w:fldCharType="separate"/>
      </w:r>
      <w:r w:rsidR="00762179">
        <w:t>6</w:t>
      </w:r>
      <w:r w:rsidR="00386961">
        <w:fldChar w:fldCharType="end"/>
      </w:r>
      <w:r w:rsidR="000D0545">
        <w:t>)</w:t>
      </w:r>
      <w:r w:rsidRPr="00EA742F">
        <w:t>.</w:t>
      </w:r>
      <w:r w:rsidRPr="00EA742F">
        <w:t xml:space="preserve"> Seirepuuraukude lõplik konstruktsioon kooskõlastatakse </w:t>
      </w:r>
      <w:r w:rsidRPr="00EA742F">
        <w:rPr>
          <w:b/>
          <w:bCs/>
        </w:rPr>
        <w:t>Tellijaga</w:t>
      </w:r>
      <w:r w:rsidRPr="00EA742F">
        <w:t xml:space="preserve"> pärast südamikpuurimise tulemuste selgumist ja enne </w:t>
      </w:r>
      <w:r w:rsidR="000D0545" w:rsidRPr="00EA742F">
        <w:t>seirepuur</w:t>
      </w:r>
      <w:r w:rsidR="000D0545">
        <w:t>aukude</w:t>
      </w:r>
      <w:r w:rsidR="000D0545" w:rsidRPr="00EA742F">
        <w:t xml:space="preserve"> </w:t>
      </w:r>
      <w:r w:rsidRPr="00EA742F">
        <w:t>rajamist.</w:t>
      </w:r>
    </w:p>
    <w:p w14:paraId="62F3AA38" w14:textId="4AB648E2" w:rsidR="00EF0611" w:rsidRPr="00EA742F" w:rsidRDefault="00EF0611" w:rsidP="00DD0DD6">
      <w:pPr>
        <w:pStyle w:val="Loendilik"/>
        <w:numPr>
          <w:ilvl w:val="2"/>
          <w:numId w:val="1"/>
        </w:numPr>
        <w:jc w:val="both"/>
      </w:pPr>
      <w:r w:rsidRPr="00EA742F">
        <w:t>Seirepuuraukude rajamiseks kasutatavad manteltorud ja filtertorud peavad olema puurkaevude rajamiseks ette nähtud torudest. Plastist mantel- ja filtertorud peavad vastama DIN 4925 standardile</w:t>
      </w:r>
      <w:r w:rsidR="00C50E0C">
        <w:t xml:space="preserve"> või analoogile</w:t>
      </w:r>
      <w:r w:rsidRPr="00EA742F">
        <w:t>.</w:t>
      </w:r>
    </w:p>
    <w:p w14:paraId="38D61F0E" w14:textId="60A18353" w:rsidR="00EF0611" w:rsidRPr="00EA742F" w:rsidRDefault="00EF0611" w:rsidP="00DD0DD6">
      <w:pPr>
        <w:pStyle w:val="Loendilik"/>
        <w:numPr>
          <w:ilvl w:val="2"/>
          <w:numId w:val="1"/>
        </w:numPr>
        <w:jc w:val="both"/>
      </w:pPr>
      <w:r>
        <w:t>Seirepuuraukude rajamisel peab kindlustama, et isolatsiooni tagamiseks ja eri põhjaveekihtide üksteisest eraldamiseks oleks ettepuuritud puuraugu ja manteltorude läbimõõtude vahe vähemalt 50</w:t>
      </w:r>
      <w:r w:rsidR="1461FF7E">
        <w:t xml:space="preserve"> </w:t>
      </w:r>
      <w:r>
        <w:t>mm. Seirepuuraugu manteltoru ei tohi auku sisestada puurimise ajal koos puuriga.</w:t>
      </w:r>
    </w:p>
    <w:p w14:paraId="09722778" w14:textId="77777777" w:rsidR="00EF0611" w:rsidRPr="00EA742F" w:rsidRDefault="00EF0611" w:rsidP="00DD0DD6">
      <w:pPr>
        <w:pStyle w:val="Loendilik"/>
        <w:numPr>
          <w:ilvl w:val="2"/>
          <w:numId w:val="1"/>
        </w:numPr>
        <w:jc w:val="both"/>
      </w:pPr>
      <w:r w:rsidRPr="00EA742F">
        <w:t>Kõik manteltoru tagused tsementeeritakse kogu ulatuses, surve all, suunaga alt ülesse (</w:t>
      </w:r>
      <w:proofErr w:type="spellStart"/>
      <w:r w:rsidRPr="00EA742F">
        <w:t>Perkinsi</w:t>
      </w:r>
      <w:proofErr w:type="spellEnd"/>
      <w:r w:rsidRPr="00EA742F">
        <w:t xml:space="preserve"> meetod). Tsementeerimist tehakse kuni segu jõuab manteltoru tagant maapinnani.</w:t>
      </w:r>
    </w:p>
    <w:p w14:paraId="7B60CFBA" w14:textId="77777777" w:rsidR="00EF0611" w:rsidRPr="00EA742F" w:rsidRDefault="00EF0611" w:rsidP="00DD0DD6">
      <w:pPr>
        <w:pStyle w:val="Loendilik"/>
        <w:numPr>
          <w:ilvl w:val="2"/>
          <w:numId w:val="1"/>
        </w:numPr>
        <w:jc w:val="both"/>
      </w:pPr>
      <w:r w:rsidRPr="00EA742F">
        <w:t>Peale tsementeerimist oodatakse vähemalt 24h enne, kui asutakse järgmist seirepuuraugu sügavusintervalli puurima.</w:t>
      </w:r>
    </w:p>
    <w:p w14:paraId="4C0E080F" w14:textId="05170C26" w:rsidR="00EF0611" w:rsidRPr="00064291" w:rsidRDefault="00EF0611" w:rsidP="00DD0DD6">
      <w:pPr>
        <w:pStyle w:val="Loendilik"/>
        <w:numPr>
          <w:ilvl w:val="2"/>
          <w:numId w:val="1"/>
        </w:numPr>
        <w:jc w:val="both"/>
      </w:pPr>
      <w:r w:rsidRPr="00064291">
        <w:t xml:space="preserve">Tsementeerimine viiakse läbi tööpäevadel kellavahemikus, mis on sätestatud antud dokumendi punktis </w:t>
      </w:r>
      <w:r w:rsidRPr="00064291">
        <w:fldChar w:fldCharType="begin"/>
      </w:r>
      <w:r w:rsidRPr="00064291">
        <w:instrText xml:space="preserve"> REF _Ref166590715 \r \h </w:instrText>
      </w:r>
      <w:r w:rsidR="00EA742F">
        <w:instrText xml:space="preserve"> \* MERGEFORMAT </w:instrText>
      </w:r>
      <w:r w:rsidRPr="00064291">
        <w:fldChar w:fldCharType="separate"/>
      </w:r>
      <w:r w:rsidR="00762179">
        <w:t>4.3.4</w:t>
      </w:r>
      <w:r w:rsidRPr="00064291">
        <w:fldChar w:fldCharType="end"/>
      </w:r>
      <w:r w:rsidRPr="00064291">
        <w:t xml:space="preserve">. Enne tsementeerimist on vajalik </w:t>
      </w:r>
      <w:r w:rsidRPr="00064291">
        <w:rPr>
          <w:b/>
          <w:bCs/>
        </w:rPr>
        <w:t>Tellijat</w:t>
      </w:r>
      <w:r w:rsidRPr="00064291">
        <w:t xml:space="preserve"> vähemalt 2 tööpäeva ette teavitada selle algusajast, mille järel </w:t>
      </w:r>
      <w:r w:rsidRPr="00064291">
        <w:rPr>
          <w:b/>
          <w:bCs/>
        </w:rPr>
        <w:t>Tellija</w:t>
      </w:r>
      <w:r w:rsidRPr="00064291">
        <w:t xml:space="preserve"> annab teada, kas tsementeerimine tuleb läbi viia tema juuresolekul.</w:t>
      </w:r>
    </w:p>
    <w:p w14:paraId="5157FA18" w14:textId="059CCFF0" w:rsidR="00EF0611" w:rsidRPr="00EA742F" w:rsidRDefault="00EF0611" w:rsidP="00DD0DD6">
      <w:pPr>
        <w:pStyle w:val="Loendilik"/>
        <w:numPr>
          <w:ilvl w:val="2"/>
          <w:numId w:val="1"/>
        </w:numPr>
        <w:jc w:val="both"/>
      </w:pPr>
      <w:r>
        <w:t>Seirepuuraukude suudmetagune kindlustatakse vähemalt 0,5</w:t>
      </w:r>
      <w:r w:rsidR="0E7F9B3C">
        <w:t xml:space="preserve"> </w:t>
      </w:r>
      <w:r>
        <w:t>m sügavuseni savilukuga</w:t>
      </w:r>
      <w:r w:rsidR="00F048C1">
        <w:t xml:space="preserve"> või betoonkraega</w:t>
      </w:r>
      <w:r>
        <w:t>.</w:t>
      </w:r>
    </w:p>
    <w:p w14:paraId="372251F9" w14:textId="02B2D74F" w:rsidR="00EF0611" w:rsidRPr="00064291" w:rsidRDefault="00EF0611" w:rsidP="00DD0DD6">
      <w:pPr>
        <w:pStyle w:val="Loendilik"/>
        <w:numPr>
          <w:ilvl w:val="2"/>
          <w:numId w:val="1"/>
        </w:numPr>
        <w:spacing w:beforeLines="20" w:before="48" w:afterLines="20" w:after="48" w:line="240" w:lineRule="auto"/>
        <w:jc w:val="both"/>
        <w:rPr>
          <w:b/>
          <w:bCs/>
        </w:rPr>
      </w:pPr>
      <w:r w:rsidRPr="00EA742F">
        <w:lastRenderedPageBreak/>
        <w:t xml:space="preserve">Seirepuuraukude suudmed peavad ulatuma </w:t>
      </w:r>
      <w:r w:rsidR="00B429CC">
        <w:t>1</w:t>
      </w:r>
      <w:r w:rsidRPr="00EA742F">
        <w:t xml:space="preserve">m üle maapinna ja olema </w:t>
      </w:r>
      <w:r w:rsidR="00B52102">
        <w:t xml:space="preserve">kaetud </w:t>
      </w:r>
      <w:r w:rsidR="000A4EC0">
        <w:t>lukustatava</w:t>
      </w:r>
      <w:r w:rsidRPr="00EA742F">
        <w:t xml:space="preserve"> kaanega.</w:t>
      </w:r>
    </w:p>
    <w:p w14:paraId="204D5172" w14:textId="1614ECBA" w:rsidR="00B86E71" w:rsidRPr="00064291" w:rsidRDefault="00340DD2" w:rsidP="00DD0DD6">
      <w:pPr>
        <w:pStyle w:val="Loendilik"/>
        <w:numPr>
          <w:ilvl w:val="1"/>
          <w:numId w:val="1"/>
        </w:numPr>
        <w:spacing w:beforeLines="20" w:before="48" w:afterLines="20" w:after="48" w:line="240" w:lineRule="auto"/>
        <w:jc w:val="both"/>
        <w:rPr>
          <w:b/>
          <w:i/>
          <w:iCs/>
          <w:sz w:val="24"/>
          <w:szCs w:val="24"/>
        </w:rPr>
      </w:pPr>
      <w:r w:rsidRPr="00340DD2">
        <w:rPr>
          <w:b/>
          <w:i/>
          <w:iCs/>
          <w:sz w:val="24"/>
          <w:szCs w:val="24"/>
        </w:rPr>
        <w:t>Seirepuurtööde ülesanded</w:t>
      </w:r>
    </w:p>
    <w:p w14:paraId="513A52A9" w14:textId="77777777" w:rsidR="00B86E71" w:rsidRPr="00EA742F" w:rsidRDefault="00B86E71" w:rsidP="00DD0DD6">
      <w:pPr>
        <w:spacing w:beforeLines="20" w:before="48" w:afterLines="20" w:after="48" w:line="240" w:lineRule="auto"/>
        <w:ind w:firstLine="284"/>
        <w:jc w:val="both"/>
        <w:rPr>
          <w:b/>
        </w:rPr>
      </w:pPr>
      <w:r w:rsidRPr="00EA742F">
        <w:rPr>
          <w:b/>
        </w:rPr>
        <w:t xml:space="preserve">Töö tegija </w:t>
      </w:r>
      <w:r w:rsidRPr="00EA742F">
        <w:rPr>
          <w:bCs/>
        </w:rPr>
        <w:t>peab:</w:t>
      </w:r>
    </w:p>
    <w:p w14:paraId="45820BD7" w14:textId="30995261" w:rsidR="00B86E71" w:rsidRPr="00064291" w:rsidRDefault="00B86E71" w:rsidP="00DD0DD6">
      <w:pPr>
        <w:pStyle w:val="Loendilik"/>
        <w:numPr>
          <w:ilvl w:val="2"/>
          <w:numId w:val="1"/>
        </w:numPr>
        <w:jc w:val="both"/>
      </w:pPr>
      <w:r w:rsidRPr="00064291">
        <w:rPr>
          <w:rFonts w:cs="Times New Roman"/>
          <w:szCs w:val="24"/>
        </w:rPr>
        <w:t xml:space="preserve">esitama </w:t>
      </w:r>
      <w:r w:rsidRPr="00064291">
        <w:rPr>
          <w:rFonts w:cs="Times New Roman"/>
          <w:b/>
          <w:bCs/>
          <w:szCs w:val="24"/>
        </w:rPr>
        <w:t>Tellijale</w:t>
      </w:r>
      <w:r w:rsidRPr="00064291">
        <w:rPr>
          <w:rFonts w:cs="Times New Roman"/>
          <w:szCs w:val="24"/>
        </w:rPr>
        <w:t xml:space="preserve"> iga </w:t>
      </w:r>
      <w:r w:rsidR="00C57FA8">
        <w:rPr>
          <w:rFonts w:cs="Times New Roman"/>
          <w:szCs w:val="24"/>
        </w:rPr>
        <w:t>seire</w:t>
      </w:r>
      <w:r w:rsidRPr="00064291">
        <w:rPr>
          <w:rFonts w:cs="Times New Roman"/>
          <w:szCs w:val="24"/>
        </w:rPr>
        <w:t>puur</w:t>
      </w:r>
      <w:r w:rsidR="00C57FA8">
        <w:rPr>
          <w:rFonts w:cs="Times New Roman"/>
          <w:szCs w:val="24"/>
        </w:rPr>
        <w:t>augu</w:t>
      </w:r>
      <w:r w:rsidRPr="00064291">
        <w:rPr>
          <w:rFonts w:cs="Times New Roman"/>
          <w:szCs w:val="24"/>
        </w:rPr>
        <w:t xml:space="preserve"> valmides vastava </w:t>
      </w:r>
      <w:r w:rsidR="003911F0" w:rsidRPr="00064291">
        <w:rPr>
          <w:rFonts w:cs="Times New Roman"/>
          <w:szCs w:val="24"/>
        </w:rPr>
        <w:t>puur</w:t>
      </w:r>
      <w:r w:rsidR="003911F0">
        <w:rPr>
          <w:rFonts w:cs="Times New Roman"/>
          <w:szCs w:val="24"/>
        </w:rPr>
        <w:t>aug</w:t>
      </w:r>
      <w:r w:rsidR="003911F0" w:rsidRPr="00064291">
        <w:rPr>
          <w:rFonts w:cs="Times New Roman"/>
          <w:szCs w:val="24"/>
        </w:rPr>
        <w:t xml:space="preserve">u </w:t>
      </w:r>
      <w:r w:rsidRPr="00064291">
        <w:rPr>
          <w:rFonts w:cs="Times New Roman"/>
          <w:szCs w:val="24"/>
        </w:rPr>
        <w:t xml:space="preserve">kohta käiva tervikliku </w:t>
      </w:r>
      <w:r w:rsidR="00C57FA8">
        <w:rPr>
          <w:rFonts w:cs="Times New Roman"/>
          <w:szCs w:val="24"/>
        </w:rPr>
        <w:t>digitaalse</w:t>
      </w:r>
      <w:r w:rsidR="003911F0">
        <w:rPr>
          <w:rFonts w:cs="Times New Roman"/>
          <w:szCs w:val="24"/>
        </w:rPr>
        <w:t xml:space="preserve"> </w:t>
      </w:r>
      <w:r w:rsidRPr="00064291">
        <w:rPr>
          <w:rFonts w:cs="Times New Roman"/>
          <w:szCs w:val="24"/>
        </w:rPr>
        <w:t xml:space="preserve">puurimispäeviku </w:t>
      </w:r>
      <w:r w:rsidRPr="00064291">
        <w:rPr>
          <w:rFonts w:cs="Times New Roman"/>
          <w:b/>
          <w:bCs/>
          <w:szCs w:val="24"/>
        </w:rPr>
        <w:t>Tellijaga</w:t>
      </w:r>
      <w:r w:rsidRPr="00064291">
        <w:rPr>
          <w:rFonts w:cs="Times New Roman"/>
          <w:szCs w:val="24"/>
        </w:rPr>
        <w:t xml:space="preserve"> kokkulepitud viisil;</w:t>
      </w:r>
    </w:p>
    <w:p w14:paraId="290D06E8" w14:textId="77777777" w:rsidR="00B86E71" w:rsidRPr="00064291" w:rsidRDefault="00B86E71" w:rsidP="00DD0DD6">
      <w:pPr>
        <w:pStyle w:val="Loendilik"/>
        <w:numPr>
          <w:ilvl w:val="2"/>
          <w:numId w:val="1"/>
        </w:numPr>
        <w:jc w:val="both"/>
      </w:pPr>
      <w:r w:rsidRPr="00064291">
        <w:rPr>
          <w:rFonts w:cs="Times New Roman"/>
          <w:szCs w:val="24"/>
        </w:rPr>
        <w:t>puurimispäevikus kajastama kõik puurimisel tekkinud probleemid ja ka tähelepanekud, sh vee ilmumise ja puurimislahuse neeldumise kohta;</w:t>
      </w:r>
    </w:p>
    <w:p w14:paraId="73CEB6EA" w14:textId="795ECF12" w:rsidR="00B86E71" w:rsidRPr="00064291" w:rsidRDefault="00B86E71" w:rsidP="00DD0DD6">
      <w:pPr>
        <w:pStyle w:val="Loendilik"/>
        <w:numPr>
          <w:ilvl w:val="2"/>
          <w:numId w:val="1"/>
        </w:numPr>
        <w:jc w:val="both"/>
      </w:pPr>
      <w:r w:rsidRPr="00064291">
        <w:rPr>
          <w:rFonts w:cs="Times New Roman"/>
          <w:szCs w:val="24"/>
        </w:rPr>
        <w:t xml:space="preserve">teavitama </w:t>
      </w:r>
      <w:r w:rsidRPr="00064291">
        <w:rPr>
          <w:rFonts w:cs="Times New Roman"/>
          <w:b/>
          <w:bCs/>
          <w:szCs w:val="24"/>
        </w:rPr>
        <w:t>Tellijat</w:t>
      </w:r>
      <w:r w:rsidRPr="00064291">
        <w:rPr>
          <w:rFonts w:cs="Times New Roman"/>
          <w:szCs w:val="24"/>
        </w:rPr>
        <w:t xml:space="preserve"> koheselt kõikidest </w:t>
      </w:r>
      <w:r w:rsidR="003911F0" w:rsidRPr="00064291">
        <w:rPr>
          <w:rFonts w:cs="Times New Roman"/>
          <w:szCs w:val="24"/>
        </w:rPr>
        <w:t>puur</w:t>
      </w:r>
      <w:r w:rsidR="003911F0">
        <w:rPr>
          <w:rFonts w:cs="Times New Roman"/>
          <w:szCs w:val="24"/>
        </w:rPr>
        <w:t>aukude</w:t>
      </w:r>
      <w:r w:rsidR="003911F0" w:rsidRPr="00064291">
        <w:rPr>
          <w:rFonts w:cs="Times New Roman"/>
          <w:szCs w:val="24"/>
        </w:rPr>
        <w:t xml:space="preserve"> </w:t>
      </w:r>
      <w:r w:rsidRPr="00064291">
        <w:rPr>
          <w:rFonts w:cs="Times New Roman"/>
          <w:szCs w:val="24"/>
        </w:rPr>
        <w:t>rajamise käigus esilekerkivatest muudatustest</w:t>
      </w:r>
      <w:r w:rsidR="00DD1F53">
        <w:rPr>
          <w:rFonts w:cs="Times New Roman"/>
          <w:szCs w:val="24"/>
        </w:rPr>
        <w:t>.</w:t>
      </w:r>
      <w:r w:rsidRPr="00064291" w:rsidDel="00DD1F53">
        <w:rPr>
          <w:rFonts w:cs="Times New Roman"/>
          <w:szCs w:val="24"/>
        </w:rPr>
        <w:t xml:space="preserve"> </w:t>
      </w:r>
      <w:r w:rsidRPr="00064291">
        <w:rPr>
          <w:rFonts w:cs="Times New Roman"/>
          <w:b/>
          <w:bCs/>
          <w:szCs w:val="24"/>
        </w:rPr>
        <w:t>Tellija</w:t>
      </w:r>
      <w:r w:rsidRPr="00064291">
        <w:rPr>
          <w:rFonts w:cs="Times New Roman"/>
          <w:szCs w:val="24"/>
        </w:rPr>
        <w:t xml:space="preserve"> vaatab need üle hiljemalt järgmisel tööpäeval ja selle aja sees tuleb puurimistööd katkestada. Edasine puurimistööde käik otsustakse koostöös </w:t>
      </w:r>
      <w:r w:rsidRPr="00064291">
        <w:rPr>
          <w:rFonts w:cs="Times New Roman"/>
          <w:b/>
          <w:bCs/>
          <w:szCs w:val="24"/>
        </w:rPr>
        <w:t>Tellijaga</w:t>
      </w:r>
      <w:r w:rsidRPr="00064291">
        <w:rPr>
          <w:rFonts w:cs="Times New Roman"/>
          <w:szCs w:val="24"/>
        </w:rPr>
        <w:t>;</w:t>
      </w:r>
    </w:p>
    <w:p w14:paraId="5C4C1788" w14:textId="46E1EF00" w:rsidR="00B86E71" w:rsidRPr="00064291" w:rsidRDefault="00B86E71" w:rsidP="00DD0DD6">
      <w:pPr>
        <w:pStyle w:val="Loendilik"/>
        <w:numPr>
          <w:ilvl w:val="2"/>
          <w:numId w:val="1"/>
        </w:numPr>
        <w:jc w:val="both"/>
      </w:pPr>
      <w:r w:rsidRPr="00064291">
        <w:rPr>
          <w:rFonts w:cs="Times New Roman"/>
        </w:rPr>
        <w:t>pärast seirepuuraukude rajamist teostama selle puhastuspumpamise kuni vee selginemiseni</w:t>
      </w:r>
      <w:r w:rsidR="00992D2F">
        <w:rPr>
          <w:rFonts w:cs="Times New Roman"/>
        </w:rPr>
        <w:t xml:space="preserve"> või </w:t>
      </w:r>
      <w:r w:rsidR="00975FDD">
        <w:rPr>
          <w:rFonts w:cs="Times New Roman"/>
        </w:rPr>
        <w:t xml:space="preserve">seirepuurauk </w:t>
      </w:r>
      <w:r w:rsidR="003F2F1A">
        <w:rPr>
          <w:rFonts w:cs="Times New Roman"/>
        </w:rPr>
        <w:t>läbi pest</w:t>
      </w:r>
      <w:r w:rsidR="00975FDD">
        <w:rPr>
          <w:rFonts w:cs="Times New Roman"/>
        </w:rPr>
        <w:t>a</w:t>
      </w:r>
      <w:r w:rsidR="00FA4CB2">
        <w:rPr>
          <w:rFonts w:cs="Times New Roman"/>
        </w:rPr>
        <w:t>. Veepidemesse rajatavate</w:t>
      </w:r>
      <w:r w:rsidR="00D7657B">
        <w:rPr>
          <w:rFonts w:cs="Times New Roman"/>
        </w:rPr>
        <w:t>le</w:t>
      </w:r>
      <w:r w:rsidR="00FA4CB2">
        <w:rPr>
          <w:rFonts w:cs="Times New Roman"/>
        </w:rPr>
        <w:t xml:space="preserve"> seirepuuraukudele nr. 2 ja 3 tuleb teha läbipesu, milleks kasutatakse seirepuuraugust nr. 1 </w:t>
      </w:r>
      <w:r w:rsidR="00586F30">
        <w:rPr>
          <w:rFonts w:cs="Times New Roman"/>
        </w:rPr>
        <w:t>võetud vett. Kasutatav vesi peab olema selginenud ehk tuleb võtta pärast seirepuuraugu nr. 1</w:t>
      </w:r>
      <w:r w:rsidR="00650087">
        <w:rPr>
          <w:rFonts w:cs="Times New Roman"/>
        </w:rPr>
        <w:t xml:space="preserve"> </w:t>
      </w:r>
      <w:r w:rsidR="00D7657B">
        <w:rPr>
          <w:rFonts w:cs="Times New Roman"/>
        </w:rPr>
        <w:t>puhastuspumpamist</w:t>
      </w:r>
      <w:r w:rsidRPr="00064291">
        <w:rPr>
          <w:rFonts w:cs="Times New Roman"/>
        </w:rPr>
        <w:t>;</w:t>
      </w:r>
    </w:p>
    <w:p w14:paraId="6E2FA53A" w14:textId="77777777" w:rsidR="00B86E71" w:rsidRPr="00064291" w:rsidRDefault="00B86E71" w:rsidP="00DD0DD6">
      <w:pPr>
        <w:pStyle w:val="Loendilik"/>
        <w:numPr>
          <w:ilvl w:val="2"/>
          <w:numId w:val="1"/>
        </w:numPr>
        <w:jc w:val="both"/>
      </w:pPr>
      <w:r w:rsidRPr="00064291">
        <w:rPr>
          <w:rFonts w:cs="Times New Roman"/>
          <w:szCs w:val="24"/>
        </w:rPr>
        <w:t xml:space="preserve">peab </w:t>
      </w:r>
      <w:r w:rsidRPr="00064291">
        <w:rPr>
          <w:rFonts w:cs="Times New Roman"/>
          <w:b/>
          <w:bCs/>
          <w:szCs w:val="24"/>
        </w:rPr>
        <w:t xml:space="preserve">Tellijat </w:t>
      </w:r>
      <w:r w:rsidRPr="00064291">
        <w:rPr>
          <w:rFonts w:cs="Times New Roman"/>
          <w:szCs w:val="24"/>
        </w:rPr>
        <w:t>viivitamatult teavitama:</w:t>
      </w:r>
    </w:p>
    <w:p w14:paraId="34E2A6B2" w14:textId="77777777" w:rsidR="00B86E71" w:rsidRPr="00064291" w:rsidRDefault="00B86E71" w:rsidP="00DD0DD6">
      <w:pPr>
        <w:pStyle w:val="Loendilik"/>
        <w:numPr>
          <w:ilvl w:val="3"/>
          <w:numId w:val="1"/>
        </w:numPr>
        <w:jc w:val="both"/>
        <w:rPr>
          <w:rFonts w:cs="Times New Roman"/>
          <w:szCs w:val="24"/>
        </w:rPr>
      </w:pPr>
      <w:r w:rsidRPr="00064291">
        <w:rPr>
          <w:rFonts w:cs="Times New Roman"/>
          <w:szCs w:val="24"/>
        </w:rPr>
        <w:t>avariidest, mis põhjustavad puurimise peatamise ja/või nõuavad puurimise jätkamiseks tehnoloogilisi muudatusi;</w:t>
      </w:r>
    </w:p>
    <w:p w14:paraId="7621C19E" w14:textId="77777777" w:rsidR="00B86E71" w:rsidRPr="00064291" w:rsidRDefault="00B86E71" w:rsidP="00DD0DD6">
      <w:pPr>
        <w:pStyle w:val="Loendilik"/>
        <w:numPr>
          <w:ilvl w:val="3"/>
          <w:numId w:val="1"/>
        </w:numPr>
        <w:jc w:val="both"/>
        <w:rPr>
          <w:rFonts w:cs="Times New Roman"/>
          <w:szCs w:val="24"/>
        </w:rPr>
      </w:pPr>
      <w:r w:rsidRPr="00064291">
        <w:rPr>
          <w:rFonts w:cs="Times New Roman"/>
          <w:szCs w:val="24"/>
        </w:rPr>
        <w:t>avariidest, mis välistavad lepingule vastava puuraugu puurimise jätkamise;</w:t>
      </w:r>
    </w:p>
    <w:p w14:paraId="080DCB21" w14:textId="593BC115" w:rsidR="00B86E71" w:rsidRDefault="00B86E71" w:rsidP="00DD0DD6">
      <w:pPr>
        <w:pStyle w:val="Loendilik"/>
        <w:numPr>
          <w:ilvl w:val="3"/>
          <w:numId w:val="1"/>
        </w:numPr>
        <w:jc w:val="both"/>
        <w:rPr>
          <w:rFonts w:cs="Times New Roman"/>
          <w:szCs w:val="24"/>
        </w:rPr>
      </w:pPr>
      <w:r w:rsidRPr="00064291">
        <w:rPr>
          <w:rFonts w:cs="Times New Roman"/>
          <w:szCs w:val="24"/>
        </w:rPr>
        <w:t xml:space="preserve">kui avarii tõttu ei ole võimalik seirepuurauku rajada, siis tuleb avariiline auk sulgeda enne järgmise seirepuuraugu puurimise alustamist ja uus asukoht kooskõlastada </w:t>
      </w:r>
      <w:r w:rsidRPr="00064291">
        <w:rPr>
          <w:rFonts w:cs="Times New Roman"/>
          <w:b/>
          <w:bCs/>
          <w:szCs w:val="24"/>
        </w:rPr>
        <w:t>Tellijaga</w:t>
      </w:r>
      <w:r w:rsidRPr="00064291">
        <w:rPr>
          <w:rFonts w:cs="Times New Roman"/>
          <w:szCs w:val="24"/>
        </w:rPr>
        <w:t>.</w:t>
      </w:r>
      <w:r w:rsidR="00D04A21">
        <w:rPr>
          <w:rFonts w:cs="Times New Roman"/>
          <w:szCs w:val="24"/>
        </w:rPr>
        <w:t xml:space="preserve"> Avariilise puuraugu sulge</w:t>
      </w:r>
      <w:r w:rsidR="005950E6">
        <w:rPr>
          <w:rFonts w:cs="Times New Roman"/>
          <w:szCs w:val="24"/>
        </w:rPr>
        <w:t xml:space="preserve">b </w:t>
      </w:r>
      <w:r w:rsidR="005950E6" w:rsidRPr="007606B5">
        <w:rPr>
          <w:rFonts w:cs="Times New Roman"/>
          <w:b/>
          <w:szCs w:val="24"/>
        </w:rPr>
        <w:t>Töö teostaja</w:t>
      </w:r>
      <w:r w:rsidR="005950E6">
        <w:rPr>
          <w:rFonts w:cs="Times New Roman"/>
          <w:szCs w:val="24"/>
        </w:rPr>
        <w:t xml:space="preserve">. </w:t>
      </w:r>
    </w:p>
    <w:p w14:paraId="2ADC9F65" w14:textId="0DEDF356" w:rsidR="00BB4215" w:rsidRPr="00064291" w:rsidRDefault="00CA07D8" w:rsidP="00DD0DD6">
      <w:pPr>
        <w:pStyle w:val="Loendilik"/>
        <w:numPr>
          <w:ilvl w:val="1"/>
          <w:numId w:val="1"/>
        </w:numPr>
        <w:spacing w:beforeLines="20" w:before="48" w:afterLines="20" w:after="48" w:line="240" w:lineRule="auto"/>
        <w:jc w:val="both"/>
        <w:rPr>
          <w:b/>
          <w:bCs/>
          <w:i/>
          <w:iCs/>
          <w:sz w:val="24"/>
          <w:szCs w:val="24"/>
        </w:rPr>
      </w:pPr>
      <w:r w:rsidRPr="00CA07D8">
        <w:rPr>
          <w:b/>
          <w:bCs/>
          <w:i/>
          <w:iCs/>
          <w:sz w:val="24"/>
          <w:szCs w:val="24"/>
        </w:rPr>
        <w:t>Seirepuuraukude sulgemine</w:t>
      </w:r>
    </w:p>
    <w:p w14:paraId="6CDBAD78" w14:textId="453AEAFD" w:rsidR="00BB4215" w:rsidRPr="00EA742F" w:rsidRDefault="00D04A21" w:rsidP="00DD0DD6">
      <w:pPr>
        <w:spacing w:beforeLines="20" w:before="48" w:afterLines="20" w:after="48" w:line="240" w:lineRule="auto"/>
        <w:ind w:firstLine="284"/>
        <w:jc w:val="both"/>
        <w:rPr>
          <w:b/>
          <w:bCs/>
        </w:rPr>
      </w:pPr>
      <w:r>
        <w:t>Korrektselt rajatud</w:t>
      </w:r>
      <w:r w:rsidR="00486242">
        <w:t xml:space="preserve"> ja </w:t>
      </w:r>
      <w:r w:rsidR="00486242" w:rsidRPr="007606B5">
        <w:rPr>
          <w:b/>
        </w:rPr>
        <w:t>Tellijale</w:t>
      </w:r>
      <w:r w:rsidR="00486242">
        <w:t xml:space="preserve"> üle antud</w:t>
      </w:r>
      <w:r>
        <w:t xml:space="preserve"> s</w:t>
      </w:r>
      <w:r w:rsidR="00BB4215" w:rsidRPr="00EA742F">
        <w:t xml:space="preserve">eirepuuraukude </w:t>
      </w:r>
      <w:r w:rsidR="005C4F5F">
        <w:t xml:space="preserve">hilisem </w:t>
      </w:r>
      <w:r w:rsidR="00BB4215" w:rsidRPr="00EA742F">
        <w:t xml:space="preserve">sulgemine jääb </w:t>
      </w:r>
      <w:r w:rsidR="00BB4215" w:rsidRPr="00EA742F">
        <w:rPr>
          <w:b/>
        </w:rPr>
        <w:t>Tellija</w:t>
      </w:r>
      <w:r w:rsidR="00BB4215" w:rsidRPr="00EA742F">
        <w:t xml:space="preserve"> vastutada.</w:t>
      </w:r>
    </w:p>
    <w:p w14:paraId="54C53B4A" w14:textId="77777777" w:rsidR="0017395A" w:rsidRPr="00EA742F" w:rsidRDefault="0017395A" w:rsidP="00DD0DD6">
      <w:pPr>
        <w:spacing w:beforeLines="20" w:before="48" w:afterLines="20" w:after="48" w:line="240" w:lineRule="auto"/>
        <w:jc w:val="both"/>
      </w:pPr>
    </w:p>
    <w:p w14:paraId="5F192545" w14:textId="62F69FBD" w:rsidR="0017395A" w:rsidRPr="00064291" w:rsidRDefault="00F342D2" w:rsidP="00DD0DD6">
      <w:pPr>
        <w:pStyle w:val="Loendilik"/>
        <w:numPr>
          <w:ilvl w:val="0"/>
          <w:numId w:val="1"/>
        </w:numPr>
        <w:spacing w:beforeLines="20" w:before="48" w:afterLines="20" w:after="48" w:line="240" w:lineRule="auto"/>
        <w:jc w:val="both"/>
        <w:rPr>
          <w:b/>
          <w:bCs/>
          <w:i/>
          <w:iCs/>
          <w:sz w:val="28"/>
          <w:szCs w:val="28"/>
        </w:rPr>
      </w:pPr>
      <w:bookmarkStart w:id="7" w:name="_Ref167459653"/>
      <w:r w:rsidRPr="00064291">
        <w:rPr>
          <w:b/>
          <w:bCs/>
          <w:i/>
          <w:iCs/>
          <w:sz w:val="28"/>
          <w:szCs w:val="28"/>
        </w:rPr>
        <w:t>SUURE DIAMEETRIGA</w:t>
      </w:r>
      <w:r w:rsidR="00AE5D0D" w:rsidRPr="00064291">
        <w:rPr>
          <w:b/>
          <w:bCs/>
          <w:i/>
          <w:iCs/>
          <w:sz w:val="28"/>
          <w:szCs w:val="28"/>
        </w:rPr>
        <w:t xml:space="preserve"> </w:t>
      </w:r>
      <w:r w:rsidR="00AE5D0D">
        <w:rPr>
          <w:b/>
          <w:bCs/>
          <w:i/>
          <w:iCs/>
          <w:sz w:val="28"/>
          <w:szCs w:val="28"/>
        </w:rPr>
        <w:t xml:space="preserve">UURINGUPUURAUKUDE </w:t>
      </w:r>
      <w:r w:rsidRPr="00064291">
        <w:rPr>
          <w:b/>
          <w:bCs/>
          <w:i/>
          <w:iCs/>
          <w:sz w:val="28"/>
          <w:szCs w:val="28"/>
        </w:rPr>
        <w:t>PUURIMINE</w:t>
      </w:r>
      <w:bookmarkEnd w:id="7"/>
    </w:p>
    <w:p w14:paraId="066CBAA9" w14:textId="284DC6AB" w:rsidR="00964B37" w:rsidRDefault="009A2798" w:rsidP="00DD0DD6">
      <w:pPr>
        <w:pStyle w:val="Loendilik"/>
        <w:numPr>
          <w:ilvl w:val="1"/>
          <w:numId w:val="1"/>
        </w:numPr>
        <w:spacing w:beforeLines="20" w:before="48" w:afterLines="20" w:after="48" w:line="240" w:lineRule="auto"/>
        <w:jc w:val="both"/>
        <w:rPr>
          <w:b/>
          <w:bCs/>
          <w:i/>
          <w:iCs/>
          <w:sz w:val="24"/>
          <w:szCs w:val="24"/>
        </w:rPr>
      </w:pPr>
      <w:r w:rsidRPr="00064291">
        <w:rPr>
          <w:b/>
          <w:bCs/>
          <w:i/>
          <w:iCs/>
          <w:sz w:val="24"/>
          <w:szCs w:val="24"/>
        </w:rPr>
        <w:t>Puurimise meetod</w:t>
      </w:r>
    </w:p>
    <w:p w14:paraId="0D2EC0CA" w14:textId="174DD1E8" w:rsidR="00531B38" w:rsidRPr="00F15FD5" w:rsidRDefault="00F15FD5" w:rsidP="00DD0DD6">
      <w:pPr>
        <w:pStyle w:val="Loendilik"/>
        <w:numPr>
          <w:ilvl w:val="2"/>
          <w:numId w:val="1"/>
        </w:numPr>
        <w:spacing w:beforeLines="20" w:before="48" w:afterLines="20" w:after="48" w:line="240" w:lineRule="auto"/>
        <w:jc w:val="both"/>
        <w:rPr>
          <w:b/>
          <w:bCs/>
          <w:i/>
          <w:iCs/>
          <w:sz w:val="24"/>
          <w:szCs w:val="24"/>
        </w:rPr>
      </w:pPr>
      <w:r w:rsidRPr="00112D7E">
        <w:rPr>
          <w:sz w:val="24"/>
          <w:szCs w:val="24"/>
        </w:rPr>
        <w:t>Suure diameetriga proovide puurimine ei tohi alata varem kui 7 kalendripäeva pärast viimase hüdrogeoloogilise vaatluspuur</w:t>
      </w:r>
      <w:r w:rsidR="00C0357C">
        <w:rPr>
          <w:sz w:val="24"/>
          <w:szCs w:val="24"/>
        </w:rPr>
        <w:t>a</w:t>
      </w:r>
      <w:r w:rsidRPr="00112D7E">
        <w:rPr>
          <w:sz w:val="24"/>
          <w:szCs w:val="24"/>
        </w:rPr>
        <w:t>ugu valmimist. Puurauk loetakse valminuks kui on teostatud läbipesu või tühjenduspumpamine</w:t>
      </w:r>
      <w:r w:rsidR="00C0357C">
        <w:rPr>
          <w:sz w:val="24"/>
          <w:szCs w:val="24"/>
        </w:rPr>
        <w:t>.</w:t>
      </w:r>
    </w:p>
    <w:p w14:paraId="5579525D" w14:textId="3E2B6EF0" w:rsidR="00D65D3D" w:rsidRPr="000421B2" w:rsidRDefault="00D65D3D" w:rsidP="00DD0DD6">
      <w:pPr>
        <w:pStyle w:val="Loendilik"/>
        <w:numPr>
          <w:ilvl w:val="2"/>
          <w:numId w:val="1"/>
        </w:numPr>
        <w:spacing w:beforeLines="20" w:before="48" w:afterLines="20" w:after="48" w:line="240" w:lineRule="auto"/>
        <w:jc w:val="both"/>
        <w:rPr>
          <w:sz w:val="24"/>
          <w:szCs w:val="24"/>
        </w:rPr>
      </w:pPr>
      <w:r w:rsidRPr="000421B2">
        <w:rPr>
          <w:sz w:val="24"/>
          <w:szCs w:val="24"/>
        </w:rPr>
        <w:t xml:space="preserve">Eelduslikult puuritakse 7 </w:t>
      </w:r>
      <w:r w:rsidR="00973654" w:rsidRPr="000421B2">
        <w:rPr>
          <w:sz w:val="24"/>
          <w:szCs w:val="24"/>
        </w:rPr>
        <w:t>suure diameetriga puurauku.</w:t>
      </w:r>
    </w:p>
    <w:p w14:paraId="7B534D02" w14:textId="6DBCA187" w:rsidR="00973FB1" w:rsidRPr="00EA742F" w:rsidRDefault="00C7501D" w:rsidP="00DD0DD6">
      <w:pPr>
        <w:pStyle w:val="Loendilik"/>
        <w:numPr>
          <w:ilvl w:val="2"/>
          <w:numId w:val="1"/>
        </w:numPr>
        <w:spacing w:beforeLines="20" w:before="48" w:afterLines="20" w:after="48" w:line="240" w:lineRule="auto"/>
        <w:jc w:val="both"/>
      </w:pPr>
      <w:r>
        <w:t>Puurimismeetodiks on v</w:t>
      </w:r>
      <w:r w:rsidR="00973FB1" w:rsidRPr="00EA742F">
        <w:t xml:space="preserve">ertikaalne, </w:t>
      </w:r>
      <w:proofErr w:type="spellStart"/>
      <w:r w:rsidR="00973FB1" w:rsidRPr="00EA742F">
        <w:t>manteldatud</w:t>
      </w:r>
      <w:proofErr w:type="spellEnd"/>
      <w:r w:rsidR="00973FB1" w:rsidRPr="00EA742F">
        <w:t xml:space="preserve">, suure diameetriga puurimine, mis tagab esindusliku fosforiidi, glaukoniitliivakivi ja </w:t>
      </w:r>
      <w:proofErr w:type="spellStart"/>
      <w:r w:rsidR="00973FB1" w:rsidRPr="00EA742F">
        <w:t>graptoliitargilliidi</w:t>
      </w:r>
      <w:proofErr w:type="spellEnd"/>
      <w:r w:rsidR="00973FB1" w:rsidRPr="00EA742F">
        <w:t xml:space="preserve"> </w:t>
      </w:r>
      <w:r w:rsidR="001E055F">
        <w:t xml:space="preserve"> ja fosforiidi </w:t>
      </w:r>
      <w:r w:rsidR="00C0357C">
        <w:t>katse</w:t>
      </w:r>
      <w:r w:rsidR="00973FB1" w:rsidRPr="00EA742F">
        <w:t>proovi</w:t>
      </w:r>
      <w:r w:rsidR="00973FB1" w:rsidRPr="00EA742F">
        <w:t xml:space="preserve"> väljatuleku</w:t>
      </w:r>
      <w:r w:rsidR="00874EA8">
        <w:t>.</w:t>
      </w:r>
    </w:p>
    <w:p w14:paraId="6CF162D0" w14:textId="77777777" w:rsidR="00A17384" w:rsidRDefault="00A17384" w:rsidP="00DD0DD6">
      <w:pPr>
        <w:pStyle w:val="Loendilik"/>
        <w:numPr>
          <w:ilvl w:val="2"/>
          <w:numId w:val="1"/>
        </w:numPr>
        <w:spacing w:beforeLines="20" w:before="48" w:afterLines="20" w:after="48" w:line="240" w:lineRule="auto"/>
        <w:contextualSpacing w:val="0"/>
        <w:jc w:val="both"/>
      </w:pPr>
      <w:r>
        <w:t>P</w:t>
      </w:r>
      <w:r>
        <w:t xml:space="preserve">uurkopa </w:t>
      </w:r>
      <w:r>
        <w:t xml:space="preserve">minimaalne </w:t>
      </w:r>
      <w:r>
        <w:t>sisemine</w:t>
      </w:r>
      <w:r w:rsidRPr="00A84858">
        <w:t xml:space="preserve"> diameeter on </w:t>
      </w:r>
      <w:r>
        <w:t>900 mm.</w:t>
      </w:r>
    </w:p>
    <w:p w14:paraId="5B9A8457" w14:textId="2CE279A4" w:rsidR="005A441C" w:rsidRDefault="005A441C" w:rsidP="00DD0DD6">
      <w:pPr>
        <w:pStyle w:val="Loendilik"/>
        <w:numPr>
          <w:ilvl w:val="2"/>
          <w:numId w:val="1"/>
        </w:numPr>
        <w:spacing w:beforeLines="20" w:before="48" w:afterLines="20" w:after="48" w:line="240" w:lineRule="auto"/>
        <w:contextualSpacing w:val="0"/>
        <w:jc w:val="both"/>
      </w:pPr>
      <w:r>
        <w:t>Puurmantli</w:t>
      </w:r>
      <w:r w:rsidR="009F6519">
        <w:t>ga</w:t>
      </w:r>
      <w:r>
        <w:t xml:space="preserve"> puurimine lõp</w:t>
      </w:r>
      <w:r w:rsidR="00B90C33">
        <w:t>etatakse</w:t>
      </w:r>
      <w:r>
        <w:t xml:space="preserve"> kui jõutakse vähemalt </w:t>
      </w:r>
      <w:r w:rsidR="00B90C33">
        <w:t>2</w:t>
      </w:r>
      <w:r w:rsidR="009B7D5D">
        <w:t xml:space="preserve"> </w:t>
      </w:r>
      <w:r>
        <w:t>m ulatuses Tiskre kihistusse.</w:t>
      </w:r>
    </w:p>
    <w:p w14:paraId="6F6CEC91" w14:textId="7DB98FF8" w:rsidR="00D55368" w:rsidRDefault="00D55368" w:rsidP="00DD0DD6">
      <w:pPr>
        <w:pStyle w:val="Loendilik"/>
        <w:numPr>
          <w:ilvl w:val="2"/>
          <w:numId w:val="1"/>
        </w:numPr>
        <w:spacing w:beforeLines="20" w:before="48" w:afterLines="20" w:after="48" w:line="240" w:lineRule="auto"/>
        <w:contextualSpacing w:val="0"/>
        <w:jc w:val="both"/>
      </w:pPr>
      <w:r>
        <w:t>Puurmantli suudmed peavad ulatuma</w:t>
      </w:r>
      <w:r w:rsidR="003650EB">
        <w:t xml:space="preserve"> vähemalt 1</w:t>
      </w:r>
      <w:r w:rsidR="009B7D5D">
        <w:t xml:space="preserve"> </w:t>
      </w:r>
      <w:r w:rsidR="003650EB">
        <w:t>m üle maapinna.</w:t>
      </w:r>
    </w:p>
    <w:p w14:paraId="48D18D01" w14:textId="2C04D5F9" w:rsidR="005A441C" w:rsidRPr="00EA742F" w:rsidRDefault="005A441C" w:rsidP="00DD0DD6">
      <w:pPr>
        <w:pStyle w:val="Loendilik"/>
        <w:numPr>
          <w:ilvl w:val="2"/>
          <w:numId w:val="1"/>
        </w:numPr>
        <w:spacing w:beforeLines="20" w:before="48" w:afterLines="20" w:after="48" w:line="240" w:lineRule="auto"/>
        <w:jc w:val="both"/>
      </w:pPr>
      <w:r>
        <w:t xml:space="preserve">Eeldatav </w:t>
      </w:r>
      <w:r w:rsidR="00713F73">
        <w:t xml:space="preserve">puurimise sügavus on </w:t>
      </w:r>
      <w:r w:rsidR="006048AA">
        <w:t>27</w:t>
      </w:r>
      <w:r w:rsidR="00A86A67">
        <w:t>,5</w:t>
      </w:r>
      <w:r w:rsidR="006048AA">
        <w:t xml:space="preserve"> </w:t>
      </w:r>
      <w:r w:rsidR="00713F73">
        <w:t>m</w:t>
      </w:r>
      <w:r>
        <w:t>.</w:t>
      </w:r>
      <w:r w:rsidR="00332797">
        <w:t xml:space="preserve"> </w:t>
      </w:r>
      <w:r w:rsidRPr="00332797">
        <w:rPr>
          <w:b/>
          <w:bCs/>
        </w:rPr>
        <w:t>Tellija</w:t>
      </w:r>
      <w:r w:rsidR="00F205F8">
        <w:rPr>
          <w:b/>
          <w:bCs/>
        </w:rPr>
        <w:t xml:space="preserve"> võib</w:t>
      </w:r>
      <w:r w:rsidR="009C7CC8">
        <w:rPr>
          <w:b/>
          <w:bCs/>
        </w:rPr>
        <w:t>,</w:t>
      </w:r>
      <w:r>
        <w:t xml:space="preserve"> </w:t>
      </w:r>
      <w:r w:rsidR="00773BAE">
        <w:t>olenevalt tegelikust geoloogilisest läbilõikest</w:t>
      </w:r>
      <w:r w:rsidR="009C7CC8">
        <w:t xml:space="preserve">, </w:t>
      </w:r>
      <w:r>
        <w:t xml:space="preserve">nõuda puurimise lõpetamist </w:t>
      </w:r>
      <w:r w:rsidR="008B5B69">
        <w:t xml:space="preserve">30 % </w:t>
      </w:r>
      <w:r>
        <w:t xml:space="preserve">madalamal või sügavamal </w:t>
      </w:r>
      <w:r w:rsidR="008B5B69">
        <w:t xml:space="preserve">kui </w:t>
      </w:r>
      <w:r w:rsidR="00924B8C">
        <w:t>eeldatav sügavus</w:t>
      </w:r>
      <w:r w:rsidR="002145FC">
        <w:t>.</w:t>
      </w:r>
    </w:p>
    <w:p w14:paraId="6A907F56" w14:textId="58A243C9" w:rsidR="005A441C" w:rsidRPr="00A26C6A" w:rsidRDefault="005A441C" w:rsidP="00DD0DD6">
      <w:pPr>
        <w:pStyle w:val="Loendilik"/>
        <w:numPr>
          <w:ilvl w:val="2"/>
          <w:numId w:val="1"/>
        </w:numPr>
        <w:spacing w:beforeLines="20" w:before="48" w:afterLines="20" w:after="48" w:line="240" w:lineRule="auto"/>
        <w:contextualSpacing w:val="0"/>
        <w:jc w:val="both"/>
      </w:pPr>
      <w:r w:rsidRPr="00A26C6A">
        <w:t>Puurimise lõpetamise otsustab</w:t>
      </w:r>
      <w:r w:rsidRPr="00A26C6A">
        <w:rPr>
          <w:b/>
          <w:bCs/>
        </w:rPr>
        <w:t xml:space="preserve"> Tellija esindaja</w:t>
      </w:r>
      <w:r w:rsidRPr="00A26C6A">
        <w:t>.</w:t>
      </w:r>
    </w:p>
    <w:p w14:paraId="58776B59" w14:textId="3A8D59CD" w:rsidR="00B64585" w:rsidRDefault="001D6E66" w:rsidP="00DD0DD6">
      <w:pPr>
        <w:pStyle w:val="Loendilik"/>
        <w:numPr>
          <w:ilvl w:val="2"/>
          <w:numId w:val="1"/>
        </w:numPr>
        <w:spacing w:beforeLines="20" w:before="48" w:afterLines="20" w:after="48" w:line="240" w:lineRule="auto"/>
        <w:jc w:val="both"/>
      </w:pPr>
      <w:r w:rsidRPr="007606B5">
        <w:t>Suure diameetriga uuringupuuraukude puurimine algab puurmantli</w:t>
      </w:r>
      <w:r w:rsidR="00147D3F" w:rsidRPr="007606B5">
        <w:t xml:space="preserve"> sektsiooni</w:t>
      </w:r>
      <w:r w:rsidRPr="007606B5">
        <w:t xml:space="preserve"> puurimisega pinnasesse</w:t>
      </w:r>
      <w:r w:rsidR="00CF680A" w:rsidRPr="007606B5">
        <w:t xml:space="preserve"> </w:t>
      </w:r>
      <w:proofErr w:type="spellStart"/>
      <w:r w:rsidR="00CF680A" w:rsidRPr="007606B5">
        <w:t>o</w:t>
      </w:r>
      <w:r w:rsidR="00750E6A" w:rsidRPr="007606B5">
        <w:t>stsillaatori</w:t>
      </w:r>
      <w:proofErr w:type="spellEnd"/>
      <w:r w:rsidR="00750E6A" w:rsidRPr="007606B5">
        <w:t xml:space="preserve"> või puurajamiga</w:t>
      </w:r>
      <w:r w:rsidRPr="007606B5">
        <w:t xml:space="preserve"> (Kelly meetod</w:t>
      </w:r>
      <w:r w:rsidR="00E96931" w:rsidRPr="007606B5">
        <w:t>, vaiade puurimine</w:t>
      </w:r>
      <w:r w:rsidRPr="007606B5">
        <w:t>)</w:t>
      </w:r>
      <w:r w:rsidR="00B64585" w:rsidRPr="007606B5">
        <w:t>.</w:t>
      </w:r>
      <w:r w:rsidR="0090416C" w:rsidRPr="007606B5">
        <w:t xml:space="preserve"> </w:t>
      </w:r>
      <w:r w:rsidR="00B64585" w:rsidRPr="007606B5">
        <w:t>Pärast puurmantli sektsiooni puurimist pinnasesse</w:t>
      </w:r>
      <w:r w:rsidR="00D23A59" w:rsidRPr="007606B5">
        <w:t xml:space="preserve"> </w:t>
      </w:r>
      <w:r w:rsidR="00CB3693" w:rsidRPr="007606B5">
        <w:t>puuritakse</w:t>
      </w:r>
      <w:r w:rsidR="00D23A59" w:rsidRPr="007606B5">
        <w:t xml:space="preserve"> </w:t>
      </w:r>
      <w:r w:rsidR="00CB3693" w:rsidRPr="007606B5">
        <w:t>materjali südamik puurmantlist</w:t>
      </w:r>
      <w:r w:rsidR="0090416C" w:rsidRPr="007606B5">
        <w:t xml:space="preserve"> välja puurkopaga.</w:t>
      </w:r>
      <w:r w:rsidR="0032391B" w:rsidRPr="007606B5">
        <w:t xml:space="preserve"> </w:t>
      </w:r>
      <w:r w:rsidR="00B84308" w:rsidRPr="007606B5">
        <w:t>Puurmantli sektsioon p</w:t>
      </w:r>
      <w:r w:rsidR="005A6332" w:rsidRPr="007606B5">
        <w:t xml:space="preserve">ikendatakse ning </w:t>
      </w:r>
      <w:r w:rsidR="00275F33" w:rsidRPr="007606B5">
        <w:t>puuritaks</w:t>
      </w:r>
      <w:r w:rsidR="000067D0" w:rsidRPr="007606B5">
        <w:t>e sügavamale sisse</w:t>
      </w:r>
      <w:r w:rsidR="00DB7147" w:rsidRPr="007606B5">
        <w:t>, materjali südamik puuritakse puurmantlist välja puurkopaga</w:t>
      </w:r>
      <w:r w:rsidR="00297F4B" w:rsidRPr="007606B5">
        <w:t xml:space="preserve"> </w:t>
      </w:r>
      <w:r w:rsidR="006D6B7B">
        <w:t>—</w:t>
      </w:r>
      <w:r w:rsidR="00297F4B" w:rsidRPr="007606B5">
        <w:t xml:space="preserve"> p</w:t>
      </w:r>
      <w:r w:rsidR="00DB7147" w:rsidRPr="007606B5">
        <w:t>rotsess</w:t>
      </w:r>
      <w:r w:rsidR="006D7D66">
        <w:t>i</w:t>
      </w:r>
      <w:r w:rsidR="00DB7147" w:rsidRPr="007606B5">
        <w:t xml:space="preserve"> korratakse </w:t>
      </w:r>
      <w:r w:rsidR="00297F4B" w:rsidRPr="007606B5">
        <w:t>kuni jõutakse ettemääratud puurimissügavuseni.</w:t>
      </w:r>
    </w:p>
    <w:p w14:paraId="3997297D" w14:textId="31B285B2" w:rsidR="001A0832" w:rsidRDefault="001A0832" w:rsidP="00DD0DD6">
      <w:pPr>
        <w:pStyle w:val="Loendilik"/>
        <w:numPr>
          <w:ilvl w:val="2"/>
          <w:numId w:val="1"/>
        </w:numPr>
        <w:spacing w:beforeLines="20" w:before="48" w:afterLines="20" w:after="48" w:line="240" w:lineRule="auto"/>
        <w:jc w:val="both"/>
      </w:pPr>
      <w:r w:rsidRPr="007606B5">
        <w:rPr>
          <w:b/>
          <w:bCs/>
        </w:rPr>
        <w:t>Tellija esindaja</w:t>
      </w:r>
      <w:r>
        <w:t xml:space="preserve"> (geoloog) määrab är</w:t>
      </w:r>
      <w:r w:rsidR="0035123A">
        <w:t>a vahemiku</w:t>
      </w:r>
      <w:r w:rsidR="009722B3">
        <w:t>(d)</w:t>
      </w:r>
      <w:r w:rsidR="0035123A">
        <w:t xml:space="preserve">, kust hakatakse </w:t>
      </w:r>
      <w:r w:rsidR="00C0357C">
        <w:t>katse</w:t>
      </w:r>
      <w:r w:rsidR="00144573">
        <w:t>proovi</w:t>
      </w:r>
      <w:r w:rsidR="00362FA4">
        <w:t xml:space="preserve"> </w:t>
      </w:r>
      <w:r w:rsidR="0035123A">
        <w:t>koguma.</w:t>
      </w:r>
      <w:r w:rsidR="00D30EAF">
        <w:t xml:space="preserve"> Fosforiidi puhul </w:t>
      </w:r>
      <w:r w:rsidR="00507DB1">
        <w:t xml:space="preserve">kogutakse </w:t>
      </w:r>
      <w:r w:rsidR="00C0357C">
        <w:t>katsep</w:t>
      </w:r>
      <w:r w:rsidR="00096760">
        <w:t>roov</w:t>
      </w:r>
      <w:r w:rsidR="00096760">
        <w:t xml:space="preserve"> üle </w:t>
      </w:r>
      <w:r w:rsidR="00B90FB0">
        <w:t>3% P</w:t>
      </w:r>
      <w:r w:rsidR="00B90FB0" w:rsidRPr="008A3B73">
        <w:rPr>
          <w:vertAlign w:val="subscript"/>
        </w:rPr>
        <w:t>2</w:t>
      </w:r>
      <w:r w:rsidR="00B90FB0">
        <w:t>O</w:t>
      </w:r>
      <w:r w:rsidR="00B90FB0" w:rsidRPr="008A3B73">
        <w:rPr>
          <w:vertAlign w:val="subscript"/>
        </w:rPr>
        <w:t>5</w:t>
      </w:r>
      <w:r w:rsidR="00B90FB0">
        <w:t xml:space="preserve"> sisaldusega liivakivist</w:t>
      </w:r>
      <w:r w:rsidR="00606A93">
        <w:t xml:space="preserve">. </w:t>
      </w:r>
      <w:r w:rsidR="004B5FB2">
        <w:t xml:space="preserve">Proovi hulka ei tohi </w:t>
      </w:r>
      <w:r w:rsidR="004B5FB2">
        <w:lastRenderedPageBreak/>
        <w:t>sattuda</w:t>
      </w:r>
      <w:r w:rsidR="00F419D0">
        <w:t xml:space="preserve"> Kallavere kihistu ülemine osa ehk Orasoja kihistik, milles on väga madal fosfori sisaldus (</w:t>
      </w:r>
      <w:r w:rsidR="004B5FB2">
        <w:t>P</w:t>
      </w:r>
      <w:r w:rsidR="004B5FB2" w:rsidRPr="008A3B73">
        <w:rPr>
          <w:vertAlign w:val="subscript"/>
        </w:rPr>
        <w:t>2</w:t>
      </w:r>
      <w:r w:rsidR="004B5FB2">
        <w:t>O</w:t>
      </w:r>
      <w:r w:rsidR="00C36DEB" w:rsidRPr="008A3B73">
        <w:rPr>
          <w:vertAlign w:val="subscript"/>
        </w:rPr>
        <w:t>5</w:t>
      </w:r>
      <w:r w:rsidR="00F419D0">
        <w:rPr>
          <w:vertAlign w:val="subscript"/>
        </w:rPr>
        <w:t xml:space="preserve"> </w:t>
      </w:r>
      <w:r w:rsidR="00F419D0" w:rsidRPr="009F69DB">
        <w:t>alla 3%)</w:t>
      </w:r>
      <w:r w:rsidR="000D4B01">
        <w:t>.</w:t>
      </w:r>
    </w:p>
    <w:p w14:paraId="40FF47D0" w14:textId="125C9250" w:rsidR="006F408B" w:rsidRPr="007606B5" w:rsidRDefault="00C0357C" w:rsidP="00DD0DD6">
      <w:pPr>
        <w:pStyle w:val="Loendilik"/>
        <w:numPr>
          <w:ilvl w:val="2"/>
          <w:numId w:val="1"/>
        </w:numPr>
        <w:spacing w:beforeLines="20" w:before="48" w:afterLines="20" w:after="48" w:line="240" w:lineRule="auto"/>
        <w:jc w:val="both"/>
      </w:pPr>
      <w:r>
        <w:t>P</w:t>
      </w:r>
      <w:r w:rsidR="00144573">
        <w:t>roovi</w:t>
      </w:r>
      <w:r>
        <w:t>de</w:t>
      </w:r>
      <w:r w:rsidR="006F408B" w:rsidRPr="007606B5">
        <w:t xml:space="preserve"> kogumisel ja ladustamisel juhindut</w:t>
      </w:r>
      <w:r w:rsidR="005200AB" w:rsidRPr="007606B5">
        <w:t>akse</w:t>
      </w:r>
      <w:r w:rsidR="005200AB">
        <w:rPr>
          <w:b/>
          <w:bCs/>
        </w:rPr>
        <w:t xml:space="preserve"> Tellija esindaja </w:t>
      </w:r>
      <w:r w:rsidR="005200AB">
        <w:t>(geoloogi) juhistest.</w:t>
      </w:r>
    </w:p>
    <w:p w14:paraId="48961F4C" w14:textId="6D1B1336" w:rsidR="0017395A" w:rsidRPr="00BC1E09" w:rsidRDefault="00696834" w:rsidP="00DD0DD6">
      <w:pPr>
        <w:pStyle w:val="Loendilik"/>
        <w:numPr>
          <w:ilvl w:val="1"/>
          <w:numId w:val="1"/>
        </w:numPr>
        <w:spacing w:beforeLines="20" w:before="48" w:afterLines="20" w:after="48" w:line="240" w:lineRule="auto"/>
        <w:contextualSpacing w:val="0"/>
        <w:jc w:val="both"/>
        <w:rPr>
          <w:b/>
          <w:bCs/>
          <w:i/>
          <w:iCs/>
          <w:sz w:val="24"/>
          <w:szCs w:val="24"/>
        </w:rPr>
      </w:pPr>
      <w:r w:rsidRPr="00BC1E09">
        <w:rPr>
          <w:b/>
          <w:bCs/>
          <w:i/>
          <w:iCs/>
          <w:sz w:val="24"/>
          <w:szCs w:val="24"/>
        </w:rPr>
        <w:t>Materjali väljatuleku nõue</w:t>
      </w:r>
    </w:p>
    <w:p w14:paraId="7EF5365F" w14:textId="761687EA" w:rsidR="0017395A" w:rsidRPr="00BC1E09" w:rsidRDefault="0017395A" w:rsidP="00DD0DD6">
      <w:pPr>
        <w:spacing w:beforeLines="20" w:before="48" w:afterLines="20" w:after="48" w:line="240" w:lineRule="auto"/>
        <w:ind w:firstLine="284"/>
        <w:jc w:val="both"/>
        <w:rPr>
          <w:b/>
          <w:bCs/>
          <w:i/>
          <w:iCs/>
        </w:rPr>
      </w:pPr>
      <w:r w:rsidRPr="00EA742F">
        <w:t>Nõutav materjali väljatulek on:</w:t>
      </w:r>
    </w:p>
    <w:p w14:paraId="2033C3B7" w14:textId="3B316630" w:rsidR="0017395A" w:rsidRPr="00EA742F" w:rsidRDefault="0017395A" w:rsidP="00DD0DD6">
      <w:pPr>
        <w:pStyle w:val="Loendilik"/>
        <w:numPr>
          <w:ilvl w:val="2"/>
          <w:numId w:val="1"/>
        </w:numPr>
        <w:spacing w:beforeLines="20" w:before="48" w:afterLines="20" w:after="48" w:line="240" w:lineRule="auto"/>
        <w:jc w:val="both"/>
      </w:pPr>
      <w:r w:rsidRPr="00EA742F">
        <w:t>Glaukoniitliivakivist: &gt;80%, väljatulekut arvestatakse 1 puuraugu alusel</w:t>
      </w:r>
      <w:r w:rsidR="001E4A75">
        <w:t>, massi põhiselt</w:t>
      </w:r>
      <w:r w:rsidRPr="00EA742F">
        <w:t>;</w:t>
      </w:r>
    </w:p>
    <w:p w14:paraId="7CE7F7DA" w14:textId="531A70F5" w:rsidR="0017395A" w:rsidRPr="00EA742F" w:rsidRDefault="0017395A" w:rsidP="00DD0DD6">
      <w:pPr>
        <w:pStyle w:val="Loendilik"/>
        <w:numPr>
          <w:ilvl w:val="2"/>
          <w:numId w:val="1"/>
        </w:numPr>
        <w:spacing w:beforeLines="20" w:before="48" w:afterLines="20" w:after="48" w:line="240" w:lineRule="auto"/>
        <w:jc w:val="both"/>
      </w:pPr>
      <w:proofErr w:type="spellStart"/>
      <w:r w:rsidRPr="00EA742F">
        <w:t>Graptoliitargilliidist</w:t>
      </w:r>
      <w:proofErr w:type="spellEnd"/>
      <w:r w:rsidRPr="00EA742F">
        <w:t>: &gt;80%, väljatulekut arvestatakse 1 puuraugu alusel</w:t>
      </w:r>
      <w:r w:rsidR="001E4A75">
        <w:t>, massi põhiselt</w:t>
      </w:r>
      <w:r w:rsidRPr="00EA742F">
        <w:t>;</w:t>
      </w:r>
    </w:p>
    <w:p w14:paraId="3418ACC3" w14:textId="3873433F" w:rsidR="00306848" w:rsidRDefault="0017395A" w:rsidP="00DD0DD6">
      <w:pPr>
        <w:pStyle w:val="Loendilik"/>
        <w:numPr>
          <w:ilvl w:val="2"/>
          <w:numId w:val="1"/>
        </w:numPr>
        <w:spacing w:beforeLines="20" w:before="48" w:afterLines="20" w:after="48" w:line="240" w:lineRule="auto"/>
        <w:jc w:val="both"/>
      </w:pPr>
      <w:r>
        <w:t>Fosforiidist: &gt;80% väljatulekut</w:t>
      </w:r>
      <w:r w:rsidR="468DC549">
        <w:t>,</w:t>
      </w:r>
      <w:r>
        <w:t xml:space="preserve"> arvestat</w:t>
      </w:r>
      <w:r w:rsidR="050CA000">
        <w:t>una</w:t>
      </w:r>
      <w:r>
        <w:t xml:space="preserve"> summaarselt kõikidest puuraukudest</w:t>
      </w:r>
      <w:r w:rsidR="001E4A75">
        <w:t>, massi põhiselt</w:t>
      </w:r>
      <w:r>
        <w:t>.</w:t>
      </w:r>
      <w:r w:rsidR="43150AA9">
        <w:t xml:space="preserve"> Seejuures ühe puuraugu</w:t>
      </w:r>
      <w:r w:rsidR="00F560A9">
        <w:t xml:space="preserve"> materjali</w:t>
      </w:r>
      <w:r w:rsidR="43150AA9">
        <w:t xml:space="preserve"> väljatulek ei tohi olla alla 70%.</w:t>
      </w:r>
    </w:p>
    <w:p w14:paraId="32F34368" w14:textId="77777777" w:rsidR="005A3CB6" w:rsidRPr="005A3CB6" w:rsidRDefault="005A3CB6" w:rsidP="00877BC6">
      <w:pPr>
        <w:pStyle w:val="Loendilik"/>
        <w:numPr>
          <w:ilvl w:val="2"/>
          <w:numId w:val="1"/>
        </w:numPr>
        <w:jc w:val="both"/>
        <w:rPr>
          <w:b/>
          <w:bCs/>
        </w:rPr>
      </w:pPr>
      <w:r w:rsidRPr="005A3CB6">
        <w:rPr>
          <w:b/>
          <w:bCs/>
        </w:rPr>
        <w:t xml:space="preserve">Tellija esindaja </w:t>
      </w:r>
      <w:r w:rsidRPr="000421B2">
        <w:t>otsusega võvad, olla lubatud madalamad väljatulekud, kui see ei mõjuta eesmärkide saavutamist.</w:t>
      </w:r>
    </w:p>
    <w:p w14:paraId="736C2F1A" w14:textId="7CD97A43" w:rsidR="00865044" w:rsidRPr="00BC1E09" w:rsidRDefault="00AE10CC" w:rsidP="00DD0DD6">
      <w:pPr>
        <w:pStyle w:val="Loendilik"/>
        <w:numPr>
          <w:ilvl w:val="1"/>
          <w:numId w:val="1"/>
        </w:numPr>
        <w:spacing w:beforeLines="20" w:before="48" w:afterLines="20" w:after="48" w:line="240" w:lineRule="auto"/>
        <w:jc w:val="both"/>
        <w:rPr>
          <w:b/>
          <w:i/>
          <w:iCs/>
          <w:sz w:val="24"/>
          <w:szCs w:val="24"/>
        </w:rPr>
      </w:pPr>
      <w:r w:rsidRPr="00AE10CC">
        <w:rPr>
          <w:b/>
          <w:i/>
          <w:iCs/>
          <w:sz w:val="24"/>
          <w:szCs w:val="24"/>
        </w:rPr>
        <w:t xml:space="preserve">Töö tegija ülesanded suure diameetriga </w:t>
      </w:r>
      <w:r w:rsidR="00AE5D0D">
        <w:rPr>
          <w:b/>
          <w:i/>
          <w:iCs/>
          <w:sz w:val="24"/>
          <w:szCs w:val="24"/>
        </w:rPr>
        <w:t xml:space="preserve">uuringupuuraukude </w:t>
      </w:r>
      <w:r w:rsidRPr="00AE10CC">
        <w:rPr>
          <w:b/>
          <w:i/>
          <w:iCs/>
          <w:sz w:val="24"/>
          <w:szCs w:val="24"/>
        </w:rPr>
        <w:t>puurimisel</w:t>
      </w:r>
    </w:p>
    <w:p w14:paraId="1857E7DE" w14:textId="77777777" w:rsidR="00865044" w:rsidRPr="00EA742F" w:rsidRDefault="00865044" w:rsidP="00DD0DD6">
      <w:pPr>
        <w:spacing w:beforeLines="20" w:before="48" w:afterLines="20" w:after="48" w:line="240" w:lineRule="auto"/>
        <w:ind w:firstLine="284"/>
        <w:jc w:val="both"/>
        <w:rPr>
          <w:bCs/>
        </w:rPr>
      </w:pPr>
      <w:r w:rsidRPr="00EA742F">
        <w:rPr>
          <w:b/>
        </w:rPr>
        <w:t xml:space="preserve">Töö tegija </w:t>
      </w:r>
      <w:r w:rsidRPr="00EA742F">
        <w:rPr>
          <w:bCs/>
        </w:rPr>
        <w:t>peab:</w:t>
      </w:r>
    </w:p>
    <w:p w14:paraId="1B437B2E" w14:textId="2B857D37" w:rsidR="00D8318B" w:rsidRPr="007606B5" w:rsidRDefault="00D8318B" w:rsidP="00DD0DD6">
      <w:pPr>
        <w:pStyle w:val="Loendilik"/>
        <w:numPr>
          <w:ilvl w:val="2"/>
          <w:numId w:val="1"/>
        </w:numPr>
        <w:spacing w:beforeLines="20" w:before="48" w:afterLines="20" w:after="48" w:line="240" w:lineRule="auto"/>
        <w:jc w:val="both"/>
      </w:pPr>
      <w:r w:rsidRPr="007606B5">
        <w:t xml:space="preserve">kaaluma </w:t>
      </w:r>
      <w:r w:rsidR="00767057">
        <w:t xml:space="preserve">igast </w:t>
      </w:r>
      <w:r w:rsidR="002477D4">
        <w:t>p</w:t>
      </w:r>
      <w:r w:rsidR="00526AA6">
        <w:t>uuraugust väljatuleva</w:t>
      </w:r>
      <w:r w:rsidR="006D058D" w:rsidRPr="007606B5">
        <w:t xml:space="preserve"> fosforiidi, </w:t>
      </w:r>
      <w:proofErr w:type="spellStart"/>
      <w:r w:rsidR="006D058D" w:rsidRPr="007606B5">
        <w:t>graptoliitargilliidi</w:t>
      </w:r>
      <w:proofErr w:type="spellEnd"/>
      <w:r w:rsidR="006D058D" w:rsidRPr="007606B5">
        <w:t xml:space="preserve"> ja glaukoniitliivakivi </w:t>
      </w:r>
      <w:r w:rsidR="00C470AB">
        <w:t xml:space="preserve"> </w:t>
      </w:r>
      <w:r w:rsidR="00526AA6">
        <w:t>proovi</w:t>
      </w:r>
      <w:r w:rsidR="003D6E43">
        <w:t>materjali koguse</w:t>
      </w:r>
      <w:r w:rsidR="006A3AF2" w:rsidRPr="007606B5">
        <w:t xml:space="preserve">, </w:t>
      </w:r>
      <w:r w:rsidR="00767057">
        <w:t>mida</w:t>
      </w:r>
      <w:r w:rsidR="006A3AF2" w:rsidRPr="007606B5">
        <w:t xml:space="preserve"> </w:t>
      </w:r>
      <w:r w:rsidR="006A3AF2" w:rsidRPr="007606B5">
        <w:rPr>
          <w:b/>
        </w:rPr>
        <w:t>Tellija</w:t>
      </w:r>
      <w:r w:rsidR="006A3AF2" w:rsidRPr="007606B5">
        <w:t xml:space="preserve"> </w:t>
      </w:r>
      <w:r w:rsidR="002E66C9" w:rsidRPr="007606B5">
        <w:t>kogub, et ära määrata nõutava materjali väljatulek;</w:t>
      </w:r>
    </w:p>
    <w:p w14:paraId="7CA5D015" w14:textId="0861B93B" w:rsidR="00C22ABD" w:rsidRPr="007606B5" w:rsidRDefault="00865044" w:rsidP="00DD0DD6">
      <w:pPr>
        <w:pStyle w:val="Loendilik"/>
        <w:numPr>
          <w:ilvl w:val="2"/>
          <w:numId w:val="1"/>
        </w:numPr>
        <w:spacing w:beforeLines="20" w:before="48" w:afterLines="20" w:after="48" w:line="240" w:lineRule="auto"/>
        <w:jc w:val="both"/>
      </w:pPr>
      <w:r w:rsidRPr="007606B5">
        <w:t xml:space="preserve">ladustama </w:t>
      </w:r>
      <w:r w:rsidR="00F3550F">
        <w:t>proovid</w:t>
      </w:r>
      <w:r w:rsidRPr="007606B5">
        <w:t xml:space="preserve"> ühte kohta. </w:t>
      </w:r>
      <w:r w:rsidR="001B723C" w:rsidRPr="007606B5">
        <w:t xml:space="preserve">Kivimitüübid peavad olema ladustatud erinevatesse hunnikutesse (lubjakivid, </w:t>
      </w:r>
      <w:r w:rsidR="00EC542E" w:rsidRPr="007606B5">
        <w:t xml:space="preserve">fosforiit, glaukoniit, </w:t>
      </w:r>
      <w:proofErr w:type="spellStart"/>
      <w:r w:rsidR="00EC542E" w:rsidRPr="007606B5">
        <w:t>argilliit</w:t>
      </w:r>
      <w:proofErr w:type="spellEnd"/>
      <w:r w:rsidR="00EC542E" w:rsidRPr="007606B5">
        <w:t>, jne)</w:t>
      </w:r>
      <w:r w:rsidR="00FB5A07" w:rsidRPr="007606B5">
        <w:t xml:space="preserve">. </w:t>
      </w:r>
      <w:r w:rsidR="00D557E1">
        <w:t>Tõstma</w:t>
      </w:r>
      <w:r w:rsidR="00FB5A07" w:rsidRPr="007606B5">
        <w:t xml:space="preserve"> fosforiidi</w:t>
      </w:r>
      <w:r w:rsidR="002D5093" w:rsidRPr="007606B5">
        <w:t xml:space="preserve">, glaukoniitliivakivi ja </w:t>
      </w:r>
      <w:proofErr w:type="spellStart"/>
      <w:r w:rsidR="002D5093" w:rsidRPr="007606B5">
        <w:t>graptoliitargilliidi</w:t>
      </w:r>
      <w:proofErr w:type="spellEnd"/>
      <w:r w:rsidR="002D5093" w:rsidRPr="007606B5">
        <w:t xml:space="preserve"> esimese ja viimase tõste eraldi</w:t>
      </w:r>
      <w:r w:rsidR="000D7240" w:rsidRPr="007606B5">
        <w:t xml:space="preserve"> hunnikute</w:t>
      </w:r>
      <w:r w:rsidR="00D00D0D">
        <w:t>s</w:t>
      </w:r>
      <w:r w:rsidR="000D7240" w:rsidRPr="007606B5">
        <w:t>s</w:t>
      </w:r>
      <w:r w:rsidR="00D00D0D">
        <w:t>e</w:t>
      </w:r>
      <w:r w:rsidR="000D7240" w:rsidRPr="007606B5">
        <w:t>, et vältida</w:t>
      </w:r>
      <w:r w:rsidR="000D7240">
        <w:t xml:space="preserve"> </w:t>
      </w:r>
      <w:r w:rsidR="00104AF7">
        <w:t>põhikuhja</w:t>
      </w:r>
      <w:r w:rsidR="000D7240" w:rsidRPr="007606B5">
        <w:t xml:space="preserve"> </w:t>
      </w:r>
      <w:proofErr w:type="spellStart"/>
      <w:r w:rsidR="000D7240" w:rsidRPr="007606B5">
        <w:t>aherdumist</w:t>
      </w:r>
      <w:proofErr w:type="spellEnd"/>
      <w:r w:rsidR="002E66C9" w:rsidRPr="007606B5">
        <w:t>;</w:t>
      </w:r>
    </w:p>
    <w:p w14:paraId="7F66E704" w14:textId="490C9A93" w:rsidR="00865044" w:rsidRDefault="00C22ABD" w:rsidP="00DD0DD6">
      <w:pPr>
        <w:pStyle w:val="Loendilik"/>
        <w:numPr>
          <w:ilvl w:val="2"/>
          <w:numId w:val="1"/>
        </w:numPr>
        <w:spacing w:beforeLines="20" w:before="48" w:afterLines="20" w:after="48" w:line="240" w:lineRule="auto"/>
        <w:jc w:val="both"/>
      </w:pPr>
      <w:r>
        <w:t>tagama, et l</w:t>
      </w:r>
      <w:r w:rsidR="00865044">
        <w:t xml:space="preserve">adestamiskoht </w:t>
      </w:r>
      <w:r>
        <w:t>oleks</w:t>
      </w:r>
      <w:r w:rsidR="00865044">
        <w:t xml:space="preserve"> puhas ning võimaldama seadmetel ilma takistusteta manööverdada ja opereerida;</w:t>
      </w:r>
    </w:p>
    <w:p w14:paraId="29B98D93" w14:textId="7E128552" w:rsidR="00865044" w:rsidRPr="00064291" w:rsidRDefault="00865044" w:rsidP="00DD0DD6">
      <w:pPr>
        <w:pStyle w:val="Loendilik"/>
        <w:numPr>
          <w:ilvl w:val="2"/>
          <w:numId w:val="1"/>
        </w:numPr>
        <w:spacing w:beforeLines="20" w:before="48" w:afterLines="20" w:after="48" w:line="240" w:lineRule="auto"/>
        <w:jc w:val="both"/>
      </w:pPr>
      <w:r w:rsidRPr="00064291">
        <w:t xml:space="preserve">segama </w:t>
      </w:r>
      <w:r w:rsidR="00C0357C">
        <w:t>katse</w:t>
      </w:r>
      <w:r w:rsidR="00F3550F">
        <w:t>proovi</w:t>
      </w:r>
      <w:r w:rsidR="005E6043">
        <w:t xml:space="preserve"> eraldi</w:t>
      </w:r>
      <w:r w:rsidRPr="00064291">
        <w:t xml:space="preserve"> </w:t>
      </w:r>
      <w:r w:rsidR="46CB57CB">
        <w:t xml:space="preserve">liikide kaupa </w:t>
      </w:r>
      <w:r w:rsidRPr="00064291">
        <w:t xml:space="preserve">(fosforiit, glaukoniitliivakivi, </w:t>
      </w:r>
      <w:proofErr w:type="spellStart"/>
      <w:r w:rsidRPr="00064291">
        <w:t>graptoliitargilliit</w:t>
      </w:r>
      <w:proofErr w:type="spellEnd"/>
      <w:r w:rsidRPr="00064291">
        <w:t>) Lisas 3 toodud juhenddokumendi alusel homogeenseks seguks</w:t>
      </w:r>
      <w:r w:rsidR="00C12F3E">
        <w:t xml:space="preserve">. </w:t>
      </w:r>
      <w:r w:rsidR="00C0357C">
        <w:t>Katse</w:t>
      </w:r>
      <w:r w:rsidR="00DD68D5">
        <w:t>proovi</w:t>
      </w:r>
      <w:r w:rsidR="00326FF3">
        <w:t xml:space="preserve"> </w:t>
      </w:r>
      <w:r w:rsidR="00BA7918">
        <w:t>segamise</w:t>
      </w:r>
      <w:r w:rsidR="005B2262">
        <w:t xml:space="preserve"> ja ladustamise</w:t>
      </w:r>
      <w:r w:rsidR="00BA7918">
        <w:t xml:space="preserve"> kohas peab</w:t>
      </w:r>
      <w:r w:rsidR="005B2262">
        <w:t xml:space="preserve"> aluspõhi</w:t>
      </w:r>
      <w:r w:rsidR="00BA7918">
        <w:t xml:space="preserve"> olema isoleeritud</w:t>
      </w:r>
      <w:r w:rsidR="005B2262">
        <w:t xml:space="preserve"> või kaetud, et ei toimuks </w:t>
      </w:r>
      <w:r w:rsidR="00DD68D5">
        <w:t>proovimaterjali</w:t>
      </w:r>
      <w:r w:rsidR="0089072C">
        <w:t xml:space="preserve"> (fosforiit, glaukoniitliivakivi, </w:t>
      </w:r>
      <w:proofErr w:type="spellStart"/>
      <w:r w:rsidR="0089072C">
        <w:t>graptoliitargilliit</w:t>
      </w:r>
      <w:proofErr w:type="spellEnd"/>
      <w:r w:rsidR="0089072C">
        <w:t xml:space="preserve">) </w:t>
      </w:r>
      <w:proofErr w:type="spellStart"/>
      <w:r w:rsidR="0089072C">
        <w:t>aherdumist</w:t>
      </w:r>
      <w:proofErr w:type="spellEnd"/>
      <w:r w:rsidR="0038679A">
        <w:t xml:space="preserve"> ning segunemist maapinnaga</w:t>
      </w:r>
      <w:r w:rsidRPr="00064291">
        <w:t>;</w:t>
      </w:r>
    </w:p>
    <w:p w14:paraId="4E790376" w14:textId="455F8423" w:rsidR="00865044" w:rsidRPr="00325387" w:rsidRDefault="00865044" w:rsidP="00DD0DD6">
      <w:pPr>
        <w:pStyle w:val="Loendilik"/>
        <w:numPr>
          <w:ilvl w:val="2"/>
          <w:numId w:val="1"/>
        </w:numPr>
        <w:spacing w:beforeLines="20" w:before="48" w:afterLines="20" w:after="48" w:line="240" w:lineRule="auto"/>
        <w:contextualSpacing w:val="0"/>
        <w:jc w:val="both"/>
      </w:pPr>
      <w:r w:rsidRPr="00325387">
        <w:t xml:space="preserve">segama fosforiidi </w:t>
      </w:r>
      <w:r w:rsidR="00A016D3">
        <w:t>proovimaterjali</w:t>
      </w:r>
      <w:r w:rsidRPr="00325387">
        <w:t xml:space="preserve"> 2 etapis:</w:t>
      </w:r>
    </w:p>
    <w:p w14:paraId="1386B583" w14:textId="1EE79AF2" w:rsidR="00865044" w:rsidRPr="007606B5" w:rsidRDefault="00865044" w:rsidP="00DD0DD6">
      <w:pPr>
        <w:pStyle w:val="Loendilik"/>
        <w:numPr>
          <w:ilvl w:val="3"/>
          <w:numId w:val="1"/>
        </w:numPr>
        <w:spacing w:beforeLines="20" w:before="48" w:afterLines="20" w:after="48" w:line="240" w:lineRule="auto"/>
        <w:jc w:val="both"/>
      </w:pPr>
      <w:r w:rsidRPr="007606B5">
        <w:t>I etapis segatakse fosforiidi</w:t>
      </w:r>
      <w:r w:rsidR="00985FC1">
        <w:t xml:space="preserve"> </w:t>
      </w:r>
      <w:r w:rsidR="00D46CD8">
        <w:t>katse</w:t>
      </w:r>
      <w:r w:rsidRPr="007606B5">
        <w:t>proov</w:t>
      </w:r>
      <w:r w:rsidRPr="007606B5">
        <w:t xml:space="preserve"> ainult ühest puuraugust, et kontrollida proovi segamise tehnikat ja homogeensust. </w:t>
      </w:r>
      <w:r w:rsidR="008F5526" w:rsidRPr="007606B5">
        <w:rPr>
          <w:b/>
          <w:bCs/>
        </w:rPr>
        <w:t>Tellija esindaja</w:t>
      </w:r>
      <w:r w:rsidR="008F5526">
        <w:t xml:space="preserve"> </w:t>
      </w:r>
      <w:r w:rsidR="00200C27">
        <w:t>kogub</w:t>
      </w:r>
      <w:r w:rsidR="008F5526">
        <w:t xml:space="preserve"> </w:t>
      </w:r>
      <w:r w:rsidR="00CD4F34">
        <w:t xml:space="preserve">segatud </w:t>
      </w:r>
      <w:r w:rsidR="00200C27">
        <w:t>katse</w:t>
      </w:r>
      <w:r w:rsidR="008A439B">
        <w:t>roovist</w:t>
      </w:r>
      <w:r w:rsidR="008F5526">
        <w:t xml:space="preserve"> </w:t>
      </w:r>
      <w:r w:rsidR="0023268C" w:rsidRPr="007606B5">
        <w:t>kolme (3) l</w:t>
      </w:r>
      <w:r w:rsidRPr="007606B5">
        <w:t>aboriproovi</w:t>
      </w:r>
      <w:r w:rsidR="00F600F6">
        <w:t>,</w:t>
      </w:r>
      <w:r w:rsidR="00362ACA">
        <w:t xml:space="preserve"> millest määratakse P</w:t>
      </w:r>
      <w:r w:rsidR="00362ACA" w:rsidRPr="00362ACA">
        <w:rPr>
          <w:vertAlign w:val="subscript"/>
        </w:rPr>
        <w:t>2</w:t>
      </w:r>
      <w:r w:rsidR="00362ACA">
        <w:t>O</w:t>
      </w:r>
      <w:r w:rsidR="00362ACA" w:rsidRPr="00362ACA">
        <w:rPr>
          <w:vertAlign w:val="subscript"/>
        </w:rPr>
        <w:t>5</w:t>
      </w:r>
      <w:r w:rsidR="00362ACA">
        <w:t xml:space="preserve"> sisaldus,</w:t>
      </w:r>
      <w:r w:rsidR="00F600F6">
        <w:t xml:space="preserve"> et kontrollida </w:t>
      </w:r>
      <w:proofErr w:type="spellStart"/>
      <w:r w:rsidR="00F600F6">
        <w:t>homogeniseerimise</w:t>
      </w:r>
      <w:proofErr w:type="spellEnd"/>
      <w:r w:rsidR="00F600F6">
        <w:t xml:space="preserve"> kvaliteeti</w:t>
      </w:r>
      <w:r w:rsidR="006F09BD">
        <w:t>.</w:t>
      </w:r>
    </w:p>
    <w:p w14:paraId="31EE2ECB" w14:textId="4F913DEC" w:rsidR="00865044" w:rsidRPr="007606B5" w:rsidRDefault="00865044" w:rsidP="00DD0DD6">
      <w:pPr>
        <w:pStyle w:val="Loendilik"/>
        <w:numPr>
          <w:ilvl w:val="3"/>
          <w:numId w:val="1"/>
        </w:numPr>
        <w:spacing w:beforeLines="20" w:before="48" w:afterLines="20" w:after="48" w:line="240" w:lineRule="auto"/>
        <w:jc w:val="both"/>
      </w:pPr>
      <w:r w:rsidRPr="007606B5">
        <w:t>II etapis segatakse ko</w:t>
      </w:r>
      <w:r w:rsidR="00C4225F">
        <w:t>kku kõikide puuraukude</w:t>
      </w:r>
      <w:r w:rsidRPr="007606B5">
        <w:t xml:space="preserve"> fosforiidi</w:t>
      </w:r>
      <w:r w:rsidR="0033371E">
        <w:t xml:space="preserve"> </w:t>
      </w:r>
      <w:r w:rsidRPr="007606B5">
        <w:t>proov</w:t>
      </w:r>
      <w:r w:rsidR="00C4225F">
        <w:t>id</w:t>
      </w:r>
      <w:r w:rsidR="00394B7E">
        <w:t xml:space="preserve"> (sh I etapi proov)</w:t>
      </w:r>
      <w:r w:rsidRPr="007606B5">
        <w:t xml:space="preserve"> </w:t>
      </w:r>
      <w:r w:rsidR="00533EC2">
        <w:t>homogeenseks</w:t>
      </w:r>
      <w:r>
        <w:t xml:space="preserve"> </w:t>
      </w:r>
      <w:r w:rsidRPr="007606B5">
        <w:t>prooviks</w:t>
      </w:r>
      <w:r w:rsidR="00240A1E">
        <w:t>.</w:t>
      </w:r>
      <w:r w:rsidRPr="007606B5">
        <w:t xml:space="preserve"> </w:t>
      </w:r>
      <w:r w:rsidR="00533EC2">
        <w:t>Homogeensest</w:t>
      </w:r>
      <w:r w:rsidRPr="007606B5">
        <w:t xml:space="preserve"> proovi</w:t>
      </w:r>
      <w:r w:rsidR="0027556D">
        <w:t>s</w:t>
      </w:r>
      <w:r w:rsidRPr="007606B5">
        <w:t xml:space="preserve">t kogub </w:t>
      </w:r>
      <w:r w:rsidRPr="007606B5">
        <w:rPr>
          <w:b/>
        </w:rPr>
        <w:t>Tellija</w:t>
      </w:r>
      <w:r w:rsidRPr="007606B5">
        <w:t xml:space="preserve"> </w:t>
      </w:r>
      <w:r w:rsidRPr="007606B5">
        <w:rPr>
          <w:b/>
        </w:rPr>
        <w:t>esindaja</w:t>
      </w:r>
      <w:r w:rsidRPr="007606B5">
        <w:t xml:space="preserve"> laboriproovi</w:t>
      </w:r>
      <w:r w:rsidR="002A07C0" w:rsidRPr="007606B5">
        <w:t>(d)</w:t>
      </w:r>
      <w:r w:rsidRPr="007606B5">
        <w:t>, millega kontrollitakse segamise kvaliteeti</w:t>
      </w:r>
      <w:r w:rsidR="00F007EE">
        <w:t xml:space="preserve"> ja Lisas 3 toodud juhend</w:t>
      </w:r>
      <w:r w:rsidR="00EE08F4">
        <w:t>dokumendi järgimist</w:t>
      </w:r>
      <w:r w:rsidRPr="007606B5">
        <w:t xml:space="preserve">. Kui tulemused on rahuldavad, </w:t>
      </w:r>
      <w:r w:rsidR="000E07DA">
        <w:t>pannakse</w:t>
      </w:r>
      <w:r w:rsidR="000E07DA" w:rsidRPr="007606B5">
        <w:t xml:space="preserve"> </w:t>
      </w:r>
      <w:r w:rsidRPr="007606B5">
        <w:t>fosforiidimaterjal suurtesse kottidesse.</w:t>
      </w:r>
    </w:p>
    <w:p w14:paraId="7026B125" w14:textId="6872A3C5" w:rsidR="00F8369C" w:rsidRPr="007606B5" w:rsidRDefault="00F8369C" w:rsidP="00DD0DD6">
      <w:pPr>
        <w:pStyle w:val="Loendilik"/>
        <w:numPr>
          <w:ilvl w:val="2"/>
          <w:numId w:val="1"/>
        </w:numPr>
        <w:spacing w:beforeLines="20" w:before="48" w:afterLines="20" w:after="48" w:line="240" w:lineRule="auto"/>
        <w:jc w:val="both"/>
        <w:rPr>
          <w:b/>
        </w:rPr>
      </w:pPr>
      <w:r w:rsidRPr="00EA742F">
        <w:rPr>
          <w:bCs/>
        </w:rPr>
        <w:t xml:space="preserve">täitma, peale laadima ning transportima </w:t>
      </w:r>
      <w:proofErr w:type="spellStart"/>
      <w:r w:rsidR="00AF5787">
        <w:rPr>
          <w:bCs/>
        </w:rPr>
        <w:t>homogeniseeritud</w:t>
      </w:r>
      <w:proofErr w:type="spellEnd"/>
      <w:r w:rsidR="00AF5787">
        <w:rPr>
          <w:bCs/>
        </w:rPr>
        <w:t xml:space="preserve"> </w:t>
      </w:r>
      <w:r w:rsidR="00D46CD8">
        <w:rPr>
          <w:bCs/>
        </w:rPr>
        <w:t>katse</w:t>
      </w:r>
      <w:r w:rsidR="00A016D3">
        <w:rPr>
          <w:bCs/>
        </w:rPr>
        <w:t>prooviga</w:t>
      </w:r>
      <w:r w:rsidRPr="00EA742F">
        <w:rPr>
          <w:bCs/>
        </w:rPr>
        <w:t xml:space="preserve"> täidetud suured kotid </w:t>
      </w:r>
      <w:proofErr w:type="spellStart"/>
      <w:r w:rsidRPr="00EA742F">
        <w:rPr>
          <w:bCs/>
        </w:rPr>
        <w:t>Arbavere</w:t>
      </w:r>
      <w:proofErr w:type="spellEnd"/>
      <w:r w:rsidRPr="00EA742F">
        <w:rPr>
          <w:bCs/>
        </w:rPr>
        <w:t xml:space="preserve"> maapõue </w:t>
      </w:r>
      <w:r w:rsidR="00A0226E">
        <w:rPr>
          <w:bCs/>
        </w:rPr>
        <w:t>uurimis</w:t>
      </w:r>
      <w:r w:rsidR="00A0226E" w:rsidRPr="00EA742F">
        <w:rPr>
          <w:bCs/>
        </w:rPr>
        <w:t>keskusse</w:t>
      </w:r>
      <w:r w:rsidRPr="00EA742F">
        <w:rPr>
          <w:bCs/>
        </w:rPr>
        <w:t xml:space="preserve"> ja maha laadima </w:t>
      </w:r>
      <w:r w:rsidRPr="00EA742F">
        <w:rPr>
          <w:b/>
        </w:rPr>
        <w:t>Tellija</w:t>
      </w:r>
      <w:r w:rsidRPr="00EA742F">
        <w:rPr>
          <w:bCs/>
        </w:rPr>
        <w:t xml:space="preserve"> poolt määratud kohas</w:t>
      </w:r>
      <w:r>
        <w:rPr>
          <w:bCs/>
        </w:rPr>
        <w:t>;</w:t>
      </w:r>
    </w:p>
    <w:p w14:paraId="1985F12C" w14:textId="58C269D0" w:rsidR="00865044" w:rsidRPr="00064291" w:rsidRDefault="00865044" w:rsidP="00DD0DD6">
      <w:pPr>
        <w:pStyle w:val="Loendilik"/>
        <w:numPr>
          <w:ilvl w:val="2"/>
          <w:numId w:val="1"/>
        </w:numPr>
        <w:spacing w:beforeLines="20" w:before="48" w:afterLines="20" w:after="48" w:line="240" w:lineRule="auto"/>
        <w:contextualSpacing w:val="0"/>
        <w:jc w:val="both"/>
      </w:pPr>
      <w:r w:rsidRPr="00064291">
        <w:t>tagama piisavas koguses suuri kotte. Kotid peavad olema avatud, 4-sangaga üleval servas, valgest polüpropüleenkangast, kandejõuga vähemalt 1 tonn, ilma väljalasketoruta</w:t>
      </w:r>
      <w:r w:rsidR="00F07224">
        <w:t>;</w:t>
      </w:r>
    </w:p>
    <w:p w14:paraId="4281ED24" w14:textId="64DB2647" w:rsidR="00865044" w:rsidRPr="00064291" w:rsidRDefault="00865044" w:rsidP="00DD0DD6">
      <w:pPr>
        <w:pStyle w:val="Loendilik"/>
        <w:numPr>
          <w:ilvl w:val="2"/>
          <w:numId w:val="1"/>
        </w:numPr>
        <w:spacing w:beforeLines="20" w:before="48" w:afterLines="20" w:after="48" w:line="240" w:lineRule="auto"/>
        <w:contextualSpacing w:val="0"/>
        <w:jc w:val="both"/>
      </w:pPr>
      <w:r w:rsidRPr="00064291">
        <w:t xml:space="preserve">ära kaaluma iga üksiku suure koti massi koos </w:t>
      </w:r>
      <w:proofErr w:type="spellStart"/>
      <w:r w:rsidR="005C7F28">
        <w:t>homogeniseeritud</w:t>
      </w:r>
      <w:proofErr w:type="spellEnd"/>
      <w:r w:rsidR="005C7F28">
        <w:t xml:space="preserve"> </w:t>
      </w:r>
      <w:r w:rsidR="00D46CD8">
        <w:t>katse</w:t>
      </w:r>
      <w:r w:rsidR="00892320">
        <w:t>prooviga</w:t>
      </w:r>
      <w:r w:rsidRPr="00064291">
        <w:t>;</w:t>
      </w:r>
    </w:p>
    <w:p w14:paraId="0D7354D9" w14:textId="1454E66F" w:rsidR="00865044" w:rsidRPr="00064291" w:rsidRDefault="00865044" w:rsidP="00DD0DD6">
      <w:pPr>
        <w:pStyle w:val="Loendilik"/>
        <w:numPr>
          <w:ilvl w:val="2"/>
          <w:numId w:val="1"/>
        </w:numPr>
        <w:spacing w:beforeLines="20" w:before="48" w:afterLines="20" w:after="48" w:line="240" w:lineRule="auto"/>
        <w:contextualSpacing w:val="0"/>
        <w:jc w:val="both"/>
      </w:pPr>
      <w:r w:rsidRPr="00064291">
        <w:t xml:space="preserve">ära märgistama suured kotid niiskuskindla kirjutusvahendiga või </w:t>
      </w:r>
      <w:proofErr w:type="spellStart"/>
      <w:r w:rsidRPr="00064291">
        <w:t>spreiga</w:t>
      </w:r>
      <w:proofErr w:type="spellEnd"/>
      <w:r w:rsidRPr="00064291">
        <w:t xml:space="preserve"> järgmise infoga</w:t>
      </w:r>
      <w:r w:rsidR="002067FA">
        <w:t xml:space="preserve"> </w:t>
      </w:r>
      <w:r w:rsidR="00853AC7">
        <w:t>—</w:t>
      </w:r>
      <w:r w:rsidR="00853AC7" w:rsidRPr="00064291">
        <w:t xml:space="preserve"> </w:t>
      </w:r>
      <w:r w:rsidR="007A4296">
        <w:t>ID,</w:t>
      </w:r>
      <w:r w:rsidRPr="00064291">
        <w:t xml:space="preserve"> kuupäev, materjal, mass kg täpsusega</w:t>
      </w:r>
      <w:r w:rsidR="002517F0">
        <w:t xml:space="preserve">. </w:t>
      </w:r>
      <w:r w:rsidR="00C65247">
        <w:t xml:space="preserve">Kõigi kottide info tuleb kanda ka Exceli tabelisse, mis esitatakse </w:t>
      </w:r>
      <w:r w:rsidR="00C65247" w:rsidRPr="00973C90">
        <w:rPr>
          <w:b/>
          <w:bCs/>
        </w:rPr>
        <w:t>Tellijale</w:t>
      </w:r>
      <w:r w:rsidR="00C65247">
        <w:t xml:space="preserve"> koos </w:t>
      </w:r>
      <w:r w:rsidR="00251C2D">
        <w:t>aruandega</w:t>
      </w:r>
      <w:r w:rsidRPr="00064291">
        <w:t>;</w:t>
      </w:r>
    </w:p>
    <w:p w14:paraId="3BD4E84D" w14:textId="77777777" w:rsidR="00E56D96" w:rsidRPr="00F4114A" w:rsidRDefault="00E56D96" w:rsidP="00DD0DD6">
      <w:pPr>
        <w:pStyle w:val="Loendilik"/>
        <w:numPr>
          <w:ilvl w:val="2"/>
          <w:numId w:val="1"/>
        </w:numPr>
        <w:jc w:val="both"/>
      </w:pPr>
      <w:r w:rsidRPr="00F4114A">
        <w:rPr>
          <w:rFonts w:cs="Times New Roman"/>
          <w:szCs w:val="24"/>
        </w:rPr>
        <w:t xml:space="preserve">peab </w:t>
      </w:r>
      <w:r w:rsidRPr="00F4114A">
        <w:rPr>
          <w:rFonts w:cs="Times New Roman"/>
          <w:b/>
          <w:bCs/>
          <w:szCs w:val="24"/>
        </w:rPr>
        <w:t xml:space="preserve">Tellijat </w:t>
      </w:r>
      <w:r w:rsidRPr="00F4114A">
        <w:rPr>
          <w:rFonts w:cs="Times New Roman"/>
          <w:szCs w:val="24"/>
        </w:rPr>
        <w:t>viivitamatult teavitama:</w:t>
      </w:r>
    </w:p>
    <w:p w14:paraId="71E0AC69" w14:textId="77777777" w:rsidR="00E56D96" w:rsidRPr="00F4114A" w:rsidRDefault="00E56D96" w:rsidP="00DD0DD6">
      <w:pPr>
        <w:pStyle w:val="Loendilik"/>
        <w:numPr>
          <w:ilvl w:val="3"/>
          <w:numId w:val="1"/>
        </w:numPr>
        <w:jc w:val="both"/>
        <w:rPr>
          <w:rFonts w:cs="Times New Roman"/>
          <w:szCs w:val="24"/>
        </w:rPr>
      </w:pPr>
      <w:r w:rsidRPr="00F4114A">
        <w:rPr>
          <w:rFonts w:cs="Times New Roman"/>
          <w:szCs w:val="24"/>
        </w:rPr>
        <w:t>avariidest, mis põhjustavad puurimise peatamise ja/või nõuavad puurimise jätkamiseks tehnoloogilisi muudatusi;</w:t>
      </w:r>
    </w:p>
    <w:p w14:paraId="53431B33" w14:textId="77777777" w:rsidR="00E56D96" w:rsidRPr="00F4114A" w:rsidRDefault="00E56D96" w:rsidP="00DD0DD6">
      <w:pPr>
        <w:pStyle w:val="Loendilik"/>
        <w:numPr>
          <w:ilvl w:val="3"/>
          <w:numId w:val="1"/>
        </w:numPr>
        <w:jc w:val="both"/>
        <w:rPr>
          <w:rFonts w:cs="Times New Roman"/>
          <w:szCs w:val="24"/>
        </w:rPr>
      </w:pPr>
      <w:r w:rsidRPr="00F4114A">
        <w:rPr>
          <w:rFonts w:cs="Times New Roman"/>
          <w:szCs w:val="24"/>
        </w:rPr>
        <w:t>avariidest, mis välistavad lepingule vastava puuraugu puurimise jätkamise;</w:t>
      </w:r>
    </w:p>
    <w:p w14:paraId="603D051C" w14:textId="2F31FB29" w:rsidR="00E56D96" w:rsidRPr="00CA7761" w:rsidRDefault="00E56D96" w:rsidP="00DD0DD6">
      <w:pPr>
        <w:pStyle w:val="Loendilik"/>
        <w:numPr>
          <w:ilvl w:val="3"/>
          <w:numId w:val="1"/>
        </w:numPr>
        <w:jc w:val="both"/>
        <w:rPr>
          <w:rFonts w:cs="Times New Roman"/>
          <w:szCs w:val="24"/>
        </w:rPr>
      </w:pPr>
      <w:r w:rsidRPr="00F4114A">
        <w:rPr>
          <w:rFonts w:cs="Times New Roman"/>
          <w:szCs w:val="24"/>
        </w:rPr>
        <w:t xml:space="preserve">kui avarii tõttu ei ole võimalik puurauku rajada, siis tuleb avariiline auk sulgeda enne järgmise puuraugu puurimise alustamist ja uus asukoht kooskõlastada </w:t>
      </w:r>
      <w:r w:rsidRPr="00F4114A">
        <w:rPr>
          <w:rFonts w:cs="Times New Roman"/>
          <w:b/>
          <w:bCs/>
          <w:szCs w:val="24"/>
        </w:rPr>
        <w:t>Tellijaga</w:t>
      </w:r>
      <w:r w:rsidRPr="00F4114A">
        <w:rPr>
          <w:rFonts w:cs="Times New Roman"/>
          <w:szCs w:val="24"/>
        </w:rPr>
        <w:t>.</w:t>
      </w:r>
    </w:p>
    <w:p w14:paraId="2A9B1C0C" w14:textId="77777777" w:rsidR="00306848" w:rsidRDefault="00306848" w:rsidP="00DD0DD6">
      <w:pPr>
        <w:pStyle w:val="Loendilik"/>
        <w:numPr>
          <w:ilvl w:val="1"/>
          <w:numId w:val="1"/>
        </w:numPr>
        <w:spacing w:beforeLines="20" w:before="48" w:afterLines="20" w:after="48" w:line="240" w:lineRule="auto"/>
        <w:contextualSpacing w:val="0"/>
        <w:jc w:val="both"/>
        <w:rPr>
          <w:b/>
          <w:bCs/>
          <w:i/>
          <w:iCs/>
          <w:sz w:val="24"/>
          <w:szCs w:val="24"/>
        </w:rPr>
      </w:pPr>
      <w:r w:rsidRPr="00851693">
        <w:rPr>
          <w:b/>
          <w:bCs/>
          <w:i/>
          <w:iCs/>
          <w:sz w:val="24"/>
          <w:szCs w:val="24"/>
        </w:rPr>
        <w:t>Suure diameetriga uuringupuuraukude sulgemine</w:t>
      </w:r>
    </w:p>
    <w:p w14:paraId="172FBDE0" w14:textId="3700BF76" w:rsidR="00391854" w:rsidRDefault="00391854" w:rsidP="00DD0DD6">
      <w:pPr>
        <w:pStyle w:val="Loendilik"/>
        <w:numPr>
          <w:ilvl w:val="2"/>
          <w:numId w:val="1"/>
        </w:numPr>
        <w:spacing w:beforeLines="20" w:before="48" w:afterLines="20" w:after="48" w:line="240" w:lineRule="auto"/>
        <w:jc w:val="both"/>
      </w:pPr>
      <w:r>
        <w:lastRenderedPageBreak/>
        <w:t>Suure diameetriga uuringupuurauk</w:t>
      </w:r>
      <w:r w:rsidR="00E1190F">
        <w:t xml:space="preserve"> suletakse kohe peale puurimist ja vajalike</w:t>
      </w:r>
      <w:r w:rsidR="006E3C68">
        <w:t xml:space="preserve"> toimingute tegemist</w:t>
      </w:r>
      <w:r w:rsidR="008D2CFB">
        <w:t>.</w:t>
      </w:r>
    </w:p>
    <w:p w14:paraId="46B9BD1B" w14:textId="77777777" w:rsidR="006554C7" w:rsidRDefault="00306848" w:rsidP="00DD0DD6">
      <w:pPr>
        <w:pStyle w:val="Loendilik"/>
        <w:numPr>
          <w:ilvl w:val="2"/>
          <w:numId w:val="1"/>
        </w:numPr>
        <w:spacing w:beforeLines="20" w:before="48" w:afterLines="20" w:after="48" w:line="240" w:lineRule="auto"/>
        <w:jc w:val="both"/>
      </w:pPr>
      <w:r w:rsidRPr="00EA742F">
        <w:t xml:space="preserve">Kui puurauku on sattunud kõrvalisi esemeid, puhastatakse puurauk sellises ulatuses, et oleks võimalik isoleerida puuraugu </w:t>
      </w:r>
      <w:proofErr w:type="spellStart"/>
      <w:r w:rsidRPr="00EA742F">
        <w:t>vettandev</w:t>
      </w:r>
      <w:proofErr w:type="spellEnd"/>
      <w:r w:rsidRPr="00EA742F">
        <w:t xml:space="preserve"> osa. </w:t>
      </w:r>
    </w:p>
    <w:p w14:paraId="734F906F" w14:textId="774F895A" w:rsidR="00306848" w:rsidRDefault="006F0E78" w:rsidP="00DD0DD6">
      <w:pPr>
        <w:pStyle w:val="Loendilik"/>
        <w:numPr>
          <w:ilvl w:val="2"/>
          <w:numId w:val="1"/>
        </w:numPr>
        <w:spacing w:beforeLines="20" w:before="48" w:afterLines="20" w:after="48" w:line="240" w:lineRule="auto"/>
        <w:jc w:val="both"/>
      </w:pPr>
      <w:r>
        <w:t xml:space="preserve">Manteltoru </w:t>
      </w:r>
      <w:r w:rsidR="00E42639">
        <w:t xml:space="preserve">eemaldatakse </w:t>
      </w:r>
      <w:r w:rsidR="0091249E">
        <w:t>järk-järgult</w:t>
      </w:r>
      <w:r w:rsidR="00A52985">
        <w:t xml:space="preserve"> ning samaaegselt teostatakse puuraugu</w:t>
      </w:r>
      <w:r w:rsidR="00633AA8">
        <w:t xml:space="preserve"> sulgemine</w:t>
      </w:r>
      <w:r w:rsidR="00DC1A8B">
        <w:t xml:space="preserve"> (</w:t>
      </w:r>
      <w:r w:rsidR="00A97FB2">
        <w:t>tagasitäitmine materjaliga, betoneerimine)</w:t>
      </w:r>
      <w:r w:rsidR="008925F9">
        <w:t>.</w:t>
      </w:r>
      <w:r w:rsidR="00306848" w:rsidRPr="007606B5">
        <w:rPr>
          <w:highlight w:val="yellow"/>
        </w:rPr>
        <w:t xml:space="preserve"> </w:t>
      </w:r>
    </w:p>
    <w:p w14:paraId="4E64F4B3" w14:textId="410619DE" w:rsidR="00306848" w:rsidRPr="007606B5" w:rsidRDefault="00306848" w:rsidP="00DD0DD6">
      <w:pPr>
        <w:pStyle w:val="Loendilik"/>
        <w:numPr>
          <w:ilvl w:val="2"/>
          <w:numId w:val="1"/>
        </w:numPr>
        <w:spacing w:beforeLines="20" w:before="48" w:afterLines="20" w:after="48" w:line="240" w:lineRule="auto"/>
        <w:jc w:val="both"/>
        <w:rPr>
          <w:b/>
        </w:rPr>
      </w:pPr>
      <w:r w:rsidRPr="00EA742F">
        <w:t>Kui puurauguga on avatud kaks või enam põhjaveekihti, eraldatakse need sulgemisel. Puurau</w:t>
      </w:r>
      <w:r w:rsidR="009C776F">
        <w:t>gud</w:t>
      </w:r>
      <w:r w:rsidRPr="00EA742F">
        <w:t xml:space="preserve">, kust </w:t>
      </w:r>
      <w:r w:rsidR="004C06B5">
        <w:t>kogutakse</w:t>
      </w:r>
      <w:r w:rsidRPr="00EA742F">
        <w:t xml:space="preserve"> fosforiidi </w:t>
      </w:r>
      <w:r w:rsidR="004C06B5">
        <w:t>proovi</w:t>
      </w:r>
      <w:r w:rsidR="41EFA235">
        <w:t>,</w:t>
      </w:r>
      <w:r w:rsidRPr="00EA742F">
        <w:t xml:space="preserve"> täidetakse </w:t>
      </w:r>
      <w:r w:rsidR="005B7760" w:rsidRPr="00EA742F">
        <w:t>vett andva</w:t>
      </w:r>
      <w:r w:rsidRPr="00EA742F">
        <w:t xml:space="preserve"> osa ulatuses puhta loodusliku inertse puistematerjaliga, milleks võib olla jämeteraline liiv</w:t>
      </w:r>
      <w:r w:rsidR="00017AD3">
        <w:t xml:space="preserve"> või</w:t>
      </w:r>
      <w:r w:rsidR="00017AD3" w:rsidRPr="00EA742F">
        <w:t xml:space="preserve"> </w:t>
      </w:r>
      <w:r w:rsidRPr="00EA742F">
        <w:t>kruuskogu Kallavere kihistu osas. Türisalu kih</w:t>
      </w:r>
      <w:r w:rsidR="00F74388">
        <w:t xml:space="preserve">istu </w:t>
      </w:r>
      <w:r w:rsidR="005B7760">
        <w:t>intervall</w:t>
      </w:r>
      <w:r w:rsidRPr="00EA742F">
        <w:t xml:space="preserve"> täidetakse saviga. Aukudest</w:t>
      </w:r>
      <w:r w:rsidR="00F74388">
        <w:t>,</w:t>
      </w:r>
      <w:r w:rsidRPr="00EA742F">
        <w:t xml:space="preserve"> kust </w:t>
      </w:r>
      <w:proofErr w:type="spellStart"/>
      <w:r w:rsidRPr="00EA742F">
        <w:t>graptoliitargillii</w:t>
      </w:r>
      <w:r w:rsidR="00442149">
        <w:t>t</w:t>
      </w:r>
      <w:r w:rsidRPr="00EA742F">
        <w:t>i</w:t>
      </w:r>
      <w:proofErr w:type="spellEnd"/>
      <w:r w:rsidRPr="00EA742F">
        <w:t xml:space="preserve"> (Türisalu kihistu) proovi ei koguta</w:t>
      </w:r>
      <w:r w:rsidR="00301D7A">
        <w:t xml:space="preserve">, </w:t>
      </w:r>
      <w:r w:rsidRPr="00EA742F">
        <w:t xml:space="preserve">segatakse </w:t>
      </w:r>
      <w:r w:rsidR="005B7760">
        <w:t>see</w:t>
      </w:r>
      <w:r w:rsidR="005B7760" w:rsidRPr="00EA742F">
        <w:t xml:space="preserve"> </w:t>
      </w:r>
      <w:r w:rsidRPr="00EA742F">
        <w:t xml:space="preserve">betooni sisse ja paigutatakse savikihi peale </w:t>
      </w:r>
      <w:proofErr w:type="spellStart"/>
      <w:r w:rsidRPr="00EA742F">
        <w:t>Varangu</w:t>
      </w:r>
      <w:proofErr w:type="spellEnd"/>
      <w:r w:rsidRPr="00EA742F">
        <w:t xml:space="preserve">, </w:t>
      </w:r>
      <w:proofErr w:type="spellStart"/>
      <w:r w:rsidRPr="00EA742F">
        <w:t>Leetse</w:t>
      </w:r>
      <w:proofErr w:type="spellEnd"/>
      <w:r w:rsidRPr="00EA742F">
        <w:t xml:space="preserve"> ja Toila kihistute tasemele.</w:t>
      </w:r>
      <w:r w:rsidR="00221AA4">
        <w:t xml:space="preserve"> </w:t>
      </w:r>
      <w:proofErr w:type="spellStart"/>
      <w:r w:rsidR="00221AA4">
        <w:t>G</w:t>
      </w:r>
      <w:r w:rsidR="00221AA4" w:rsidRPr="00EA742F">
        <w:t>raptoliitargillii</w:t>
      </w:r>
      <w:r w:rsidR="00221AA4">
        <w:t>t</w:t>
      </w:r>
      <w:r w:rsidR="00221AA4" w:rsidRPr="00EA742F">
        <w:t>i</w:t>
      </w:r>
      <w:proofErr w:type="spellEnd"/>
      <w:r w:rsidR="00221AA4" w:rsidRPr="00EA742F">
        <w:t xml:space="preserve"> </w:t>
      </w:r>
      <w:r w:rsidR="00221AA4">
        <w:t xml:space="preserve">purustatakse juhul kui seda nõuab tagasitäitmise tehnoloogiline protsess. </w:t>
      </w:r>
      <w:r w:rsidRPr="00EA742F">
        <w:t>Ülejäänud puurau</w:t>
      </w:r>
      <w:r w:rsidR="00560237">
        <w:t>gu osa</w:t>
      </w:r>
      <w:r w:rsidRPr="00EA742F">
        <w:t xml:space="preserve"> täidetakse väljatud materjaliga kivimikihte eraldamata, kuid võimalusel panna</w:t>
      </w:r>
      <w:r w:rsidR="00A938EB">
        <w:t>kse</w:t>
      </w:r>
      <w:r w:rsidRPr="00EA742F">
        <w:t xml:space="preserve"> materjal tagasi samale looduslikule tasemele ning taast</w:t>
      </w:r>
      <w:r w:rsidR="0013273A">
        <w:t>atakse</w:t>
      </w:r>
      <w:r w:rsidRPr="00EA742F">
        <w:t xml:space="preserve"> võimalikult looduslähedane olukord.</w:t>
      </w:r>
    </w:p>
    <w:p w14:paraId="5C7D1EA4" w14:textId="0559B325" w:rsidR="00AC2B82" w:rsidRPr="00F4114A" w:rsidRDefault="00B80C6B" w:rsidP="00DD0DD6">
      <w:pPr>
        <w:pStyle w:val="Loendilik"/>
        <w:numPr>
          <w:ilvl w:val="2"/>
          <w:numId w:val="1"/>
        </w:numPr>
        <w:spacing w:beforeLines="20" w:before="48" w:afterLines="20" w:after="48" w:line="240" w:lineRule="auto"/>
        <w:jc w:val="both"/>
        <w:rPr>
          <w:b/>
          <w:bCs/>
        </w:rPr>
      </w:pPr>
      <w:r>
        <w:t>Beto</w:t>
      </w:r>
      <w:r w:rsidR="00AE5F0F">
        <w:t xml:space="preserve">on lastakse </w:t>
      </w:r>
      <w:r w:rsidR="003706FB">
        <w:t xml:space="preserve">puurauku </w:t>
      </w:r>
      <w:r w:rsidR="00E54785">
        <w:t xml:space="preserve">toru või </w:t>
      </w:r>
      <w:r w:rsidR="003D2123">
        <w:t>voolikuga</w:t>
      </w:r>
      <w:r w:rsidR="005B4A96">
        <w:t xml:space="preserve"> kuni </w:t>
      </w:r>
      <w:r w:rsidR="00B01B56">
        <w:t>2</w:t>
      </w:r>
      <w:r w:rsidR="005B4A96">
        <w:t>m kõrguselt be</w:t>
      </w:r>
      <w:r w:rsidR="00455018">
        <w:t>t</w:t>
      </w:r>
      <w:r w:rsidR="005B4A96">
        <w:t>o</w:t>
      </w:r>
      <w:r w:rsidR="00A734C9">
        <w:t>n</w:t>
      </w:r>
      <w:r w:rsidR="005B4A96">
        <w:t>eeritavast</w:t>
      </w:r>
      <w:r w:rsidR="00A734C9">
        <w:t xml:space="preserve"> </w:t>
      </w:r>
      <w:r w:rsidR="00F475FE">
        <w:t>pinnasest</w:t>
      </w:r>
      <w:r w:rsidR="003B261D">
        <w:t>, et vältida</w:t>
      </w:r>
      <w:r w:rsidR="00D13A5E">
        <w:t xml:space="preserve"> </w:t>
      </w:r>
      <w:r w:rsidR="00BA7FBF">
        <w:t>betoneeritava pinna</w:t>
      </w:r>
      <w:r w:rsidR="00300F9F">
        <w:t>se (sav</w:t>
      </w:r>
      <w:r w:rsidR="00C27772">
        <w:t>i</w:t>
      </w:r>
      <w:r w:rsidR="0015237B">
        <w:t>punni, savikorgi) lõhkumist</w:t>
      </w:r>
      <w:r w:rsidR="00515991">
        <w:t xml:space="preserve"> ning tagamaks ühtlase </w:t>
      </w:r>
      <w:r w:rsidR="00A813F3">
        <w:t>betoon</w:t>
      </w:r>
      <w:r w:rsidR="00515991">
        <w:t>kihi</w:t>
      </w:r>
      <w:r w:rsidR="00A813F3">
        <w:t xml:space="preserve"> tekkimist.</w:t>
      </w:r>
      <w:r w:rsidR="00243896">
        <w:t xml:space="preserve"> </w:t>
      </w:r>
      <w:r w:rsidR="005B4A96">
        <w:t xml:space="preserve"> </w:t>
      </w:r>
    </w:p>
    <w:p w14:paraId="7DD7A2B2" w14:textId="053FFE97" w:rsidR="00306848" w:rsidRPr="00EA742F" w:rsidRDefault="00802BD8" w:rsidP="00DD0DD6">
      <w:pPr>
        <w:pStyle w:val="Loendilik"/>
        <w:numPr>
          <w:ilvl w:val="2"/>
          <w:numId w:val="1"/>
        </w:numPr>
        <w:spacing w:beforeLines="20" w:before="48" w:afterLines="20" w:after="48" w:line="240" w:lineRule="auto"/>
        <w:jc w:val="both"/>
      </w:pPr>
      <w:r>
        <w:t>Puurimistegevuse lõppedes</w:t>
      </w:r>
      <w:r w:rsidR="00306848" w:rsidRPr="00EA742F">
        <w:t xml:space="preserve"> maa korrastatakse enne tööde vastuvõtmist</w:t>
      </w:r>
      <w:r w:rsidR="00AA42F5">
        <w:t>, kuid</w:t>
      </w:r>
      <w:r w:rsidR="00306848" w:rsidRPr="00EA742F" w:rsidDel="004F13C7">
        <w:t xml:space="preserve"> </w:t>
      </w:r>
      <w:r w:rsidR="00306848" w:rsidRPr="00EA742F">
        <w:t>hiljemalt lepingu tähtaja lõpuks.</w:t>
      </w:r>
    </w:p>
    <w:p w14:paraId="53522D7E" w14:textId="749C9AC0" w:rsidR="00525A40" w:rsidRPr="00EA742F" w:rsidRDefault="00525A40" w:rsidP="00DD0DD6">
      <w:pPr>
        <w:pStyle w:val="Loendilik"/>
        <w:numPr>
          <w:ilvl w:val="2"/>
          <w:numId w:val="1"/>
        </w:numPr>
        <w:spacing w:beforeLines="20" w:before="48" w:afterLines="20" w:after="48" w:line="240" w:lineRule="auto"/>
        <w:jc w:val="both"/>
      </w:pPr>
      <w:r w:rsidRPr="007606B5">
        <w:rPr>
          <w:b/>
        </w:rPr>
        <w:t>Tellija</w:t>
      </w:r>
      <w:r>
        <w:t xml:space="preserve"> jätab endale õiguse muuta </w:t>
      </w:r>
      <w:r w:rsidR="00BA74D5">
        <w:t>suure diameetriga uuringupuurau</w:t>
      </w:r>
      <w:r w:rsidR="000C4C5B">
        <w:t xml:space="preserve">gu sulgemise skeemi juhul kui geoloogilised olud seda nõuavad. </w:t>
      </w:r>
    </w:p>
    <w:p w14:paraId="26A53E10" w14:textId="653EEFAA" w:rsidR="00BA5332" w:rsidRPr="00813A92" w:rsidRDefault="00BA5332" w:rsidP="003D2123">
      <w:pPr>
        <w:jc w:val="both"/>
      </w:pPr>
    </w:p>
    <w:sectPr w:rsidR="00BA5332" w:rsidRPr="00813A92">
      <w:head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684BFA" w14:textId="77777777" w:rsidR="00311921" w:rsidRDefault="00311921" w:rsidP="00DD0DD6">
      <w:pPr>
        <w:spacing w:after="0" w:line="240" w:lineRule="auto"/>
      </w:pPr>
      <w:r>
        <w:separator/>
      </w:r>
    </w:p>
  </w:endnote>
  <w:endnote w:type="continuationSeparator" w:id="0">
    <w:p w14:paraId="45A2E024" w14:textId="77777777" w:rsidR="00311921" w:rsidRDefault="00311921" w:rsidP="00DD0DD6">
      <w:pPr>
        <w:spacing w:after="0" w:line="240" w:lineRule="auto"/>
      </w:pPr>
      <w:r>
        <w:continuationSeparator/>
      </w:r>
    </w:p>
  </w:endnote>
  <w:endnote w:type="continuationNotice" w:id="1">
    <w:p w14:paraId="32F0076A" w14:textId="77777777" w:rsidR="00311921" w:rsidRDefault="0031192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263887" w14:textId="77777777" w:rsidR="00311921" w:rsidRDefault="00311921" w:rsidP="00DD0DD6">
      <w:pPr>
        <w:spacing w:after="0" w:line="240" w:lineRule="auto"/>
      </w:pPr>
      <w:r>
        <w:separator/>
      </w:r>
    </w:p>
  </w:footnote>
  <w:footnote w:type="continuationSeparator" w:id="0">
    <w:p w14:paraId="3A993661" w14:textId="77777777" w:rsidR="00311921" w:rsidRDefault="00311921" w:rsidP="00DD0DD6">
      <w:pPr>
        <w:spacing w:after="0" w:line="240" w:lineRule="auto"/>
      </w:pPr>
      <w:r>
        <w:continuationSeparator/>
      </w:r>
    </w:p>
  </w:footnote>
  <w:footnote w:type="continuationNotice" w:id="1">
    <w:p w14:paraId="6CB33B63" w14:textId="77777777" w:rsidR="00311921" w:rsidRDefault="0031192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F5B210" w14:textId="029EC110" w:rsidR="00DD0DD6" w:rsidRDefault="00DD0DD6" w:rsidP="00C03E11">
    <w:pPr>
      <w:pStyle w:val="Pis"/>
      <w:jc w:val="right"/>
    </w:pPr>
    <w:r>
      <w:t>Lisa 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2D7C44"/>
    <w:multiLevelType w:val="multilevel"/>
    <w:tmpl w:val="8708D6FA"/>
    <w:lvl w:ilvl="0">
      <w:start w:val="1"/>
      <w:numFmt w:val="decimal"/>
      <w:suff w:val="space"/>
      <w:lvlText w:val="%1."/>
      <w:lvlJc w:val="left"/>
      <w:pPr>
        <w:ind w:left="360" w:hanging="360"/>
      </w:pPr>
      <w:rPr>
        <w:rFonts w:hint="default"/>
        <w:b/>
        <w:bCs/>
      </w:rPr>
    </w:lvl>
    <w:lvl w:ilvl="1">
      <w:start w:val="1"/>
      <w:numFmt w:val="decimal"/>
      <w:suff w:val="space"/>
      <w:lvlText w:val="%1.%2."/>
      <w:lvlJc w:val="left"/>
      <w:pPr>
        <w:ind w:left="567" w:hanging="283"/>
      </w:pPr>
      <w:rPr>
        <w:rFonts w:hint="default"/>
        <w:b/>
        <w:bCs/>
      </w:rPr>
    </w:lvl>
    <w:lvl w:ilvl="2">
      <w:start w:val="1"/>
      <w:numFmt w:val="decimal"/>
      <w:suff w:val="space"/>
      <w:lvlText w:val="%1.%2.%3."/>
      <w:lvlJc w:val="left"/>
      <w:pPr>
        <w:ind w:left="851" w:hanging="284"/>
      </w:pPr>
      <w:rPr>
        <w:rFonts w:hint="default"/>
        <w:b/>
        <w:bCs/>
      </w:rPr>
    </w:lvl>
    <w:lvl w:ilvl="3">
      <w:start w:val="1"/>
      <w:numFmt w:val="decimal"/>
      <w:suff w:val="space"/>
      <w:lvlText w:val="%1.%2.%3.%4."/>
      <w:lvlJc w:val="left"/>
      <w:pPr>
        <w:ind w:left="1134" w:hanging="283"/>
      </w:pPr>
      <w:rPr>
        <w:rFonts w:hint="default"/>
      </w:rPr>
    </w:lvl>
    <w:lvl w:ilvl="4">
      <w:start w:val="1"/>
      <w:numFmt w:val="decimal"/>
      <w:suff w:val="space"/>
      <w:lvlText w:val="%1.%2.%3.%4.%5."/>
      <w:lvlJc w:val="left"/>
      <w:pPr>
        <w:ind w:left="1418" w:hanging="284"/>
      </w:pPr>
      <w:rPr>
        <w:rFonts w:hint="default"/>
      </w:rPr>
    </w:lvl>
    <w:lvl w:ilvl="5">
      <w:start w:val="1"/>
      <w:numFmt w:val="decimal"/>
      <w:suff w:val="space"/>
      <w:lvlText w:val="%1.%2.%3.%4.%5.%6."/>
      <w:lvlJc w:val="left"/>
      <w:pPr>
        <w:ind w:left="2736" w:hanging="936"/>
      </w:pPr>
      <w:rPr>
        <w:rFonts w:hint="default"/>
      </w:rPr>
    </w:lvl>
    <w:lvl w:ilvl="6">
      <w:start w:val="1"/>
      <w:numFmt w:val="decimal"/>
      <w:suff w:val="space"/>
      <w:lvlText w:val="%1.%2.%3.%4.%5.%6.%7."/>
      <w:lvlJc w:val="left"/>
      <w:pPr>
        <w:ind w:left="3240" w:hanging="1080"/>
      </w:pPr>
      <w:rPr>
        <w:rFonts w:hint="default"/>
      </w:rPr>
    </w:lvl>
    <w:lvl w:ilvl="7">
      <w:start w:val="1"/>
      <w:numFmt w:val="decimal"/>
      <w:suff w:val="space"/>
      <w:lvlText w:val="%1.%2.%3.%4.%5.%6.%7.%8."/>
      <w:lvlJc w:val="left"/>
      <w:pPr>
        <w:ind w:left="3744" w:hanging="1224"/>
      </w:pPr>
      <w:rPr>
        <w:rFonts w:hint="default"/>
      </w:rPr>
    </w:lvl>
    <w:lvl w:ilvl="8">
      <w:start w:val="1"/>
      <w:numFmt w:val="decimal"/>
      <w:suff w:val="space"/>
      <w:lvlText w:val="%1.%2.%3.%4.%5.%6.%7.%8.%9."/>
      <w:lvlJc w:val="left"/>
      <w:pPr>
        <w:ind w:left="4320" w:hanging="1440"/>
      </w:pPr>
      <w:rPr>
        <w:rFonts w:hint="default"/>
      </w:rPr>
    </w:lvl>
  </w:abstractNum>
  <w:abstractNum w:abstractNumId="1" w15:restartNumberingAfterBreak="0">
    <w:nsid w:val="038770B0"/>
    <w:multiLevelType w:val="multilevel"/>
    <w:tmpl w:val="8708D6FA"/>
    <w:lvl w:ilvl="0">
      <w:start w:val="1"/>
      <w:numFmt w:val="decimal"/>
      <w:suff w:val="space"/>
      <w:lvlText w:val="%1."/>
      <w:lvlJc w:val="left"/>
      <w:pPr>
        <w:ind w:left="360" w:hanging="360"/>
      </w:pPr>
      <w:rPr>
        <w:rFonts w:hint="default"/>
        <w:b/>
        <w:bCs/>
      </w:rPr>
    </w:lvl>
    <w:lvl w:ilvl="1">
      <w:start w:val="1"/>
      <w:numFmt w:val="decimal"/>
      <w:suff w:val="space"/>
      <w:lvlText w:val="%1.%2."/>
      <w:lvlJc w:val="left"/>
      <w:pPr>
        <w:ind w:left="567" w:hanging="283"/>
      </w:pPr>
      <w:rPr>
        <w:rFonts w:hint="default"/>
        <w:b/>
        <w:bCs/>
      </w:rPr>
    </w:lvl>
    <w:lvl w:ilvl="2">
      <w:start w:val="1"/>
      <w:numFmt w:val="decimal"/>
      <w:suff w:val="space"/>
      <w:lvlText w:val="%1.%2.%3."/>
      <w:lvlJc w:val="left"/>
      <w:pPr>
        <w:ind w:left="851" w:hanging="284"/>
      </w:pPr>
      <w:rPr>
        <w:rFonts w:hint="default"/>
        <w:b/>
        <w:bCs/>
      </w:rPr>
    </w:lvl>
    <w:lvl w:ilvl="3">
      <w:start w:val="1"/>
      <w:numFmt w:val="decimal"/>
      <w:suff w:val="space"/>
      <w:lvlText w:val="%1.%2.%3.%4."/>
      <w:lvlJc w:val="left"/>
      <w:pPr>
        <w:ind w:left="1134" w:hanging="283"/>
      </w:pPr>
      <w:rPr>
        <w:rFonts w:hint="default"/>
      </w:rPr>
    </w:lvl>
    <w:lvl w:ilvl="4">
      <w:start w:val="1"/>
      <w:numFmt w:val="decimal"/>
      <w:suff w:val="space"/>
      <w:lvlText w:val="%1.%2.%3.%4.%5."/>
      <w:lvlJc w:val="left"/>
      <w:pPr>
        <w:ind w:left="1418" w:hanging="284"/>
      </w:pPr>
      <w:rPr>
        <w:rFonts w:hint="default"/>
      </w:rPr>
    </w:lvl>
    <w:lvl w:ilvl="5">
      <w:start w:val="1"/>
      <w:numFmt w:val="decimal"/>
      <w:suff w:val="space"/>
      <w:lvlText w:val="%1.%2.%3.%4.%5.%6."/>
      <w:lvlJc w:val="left"/>
      <w:pPr>
        <w:ind w:left="2736" w:hanging="936"/>
      </w:pPr>
      <w:rPr>
        <w:rFonts w:hint="default"/>
      </w:rPr>
    </w:lvl>
    <w:lvl w:ilvl="6">
      <w:start w:val="1"/>
      <w:numFmt w:val="decimal"/>
      <w:suff w:val="space"/>
      <w:lvlText w:val="%1.%2.%3.%4.%5.%6.%7."/>
      <w:lvlJc w:val="left"/>
      <w:pPr>
        <w:ind w:left="3240" w:hanging="1080"/>
      </w:pPr>
      <w:rPr>
        <w:rFonts w:hint="default"/>
      </w:rPr>
    </w:lvl>
    <w:lvl w:ilvl="7">
      <w:start w:val="1"/>
      <w:numFmt w:val="decimal"/>
      <w:suff w:val="space"/>
      <w:lvlText w:val="%1.%2.%3.%4.%5.%6.%7.%8."/>
      <w:lvlJc w:val="left"/>
      <w:pPr>
        <w:ind w:left="3744" w:hanging="1224"/>
      </w:pPr>
      <w:rPr>
        <w:rFonts w:hint="default"/>
      </w:rPr>
    </w:lvl>
    <w:lvl w:ilvl="8">
      <w:start w:val="1"/>
      <w:numFmt w:val="decimal"/>
      <w:suff w:val="space"/>
      <w:lvlText w:val="%1.%2.%3.%4.%5.%6.%7.%8.%9."/>
      <w:lvlJc w:val="left"/>
      <w:pPr>
        <w:ind w:left="4320" w:hanging="1440"/>
      </w:pPr>
      <w:rPr>
        <w:rFonts w:hint="default"/>
      </w:rPr>
    </w:lvl>
  </w:abstractNum>
  <w:abstractNum w:abstractNumId="2" w15:restartNumberingAfterBreak="0">
    <w:nsid w:val="0AE5213E"/>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B212D38"/>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44A1589"/>
    <w:multiLevelType w:val="multilevel"/>
    <w:tmpl w:val="887C92C6"/>
    <w:lvl w:ilvl="0">
      <w:start w:val="1"/>
      <w:numFmt w:val="decimal"/>
      <w:lvlText w:val="%1."/>
      <w:lvlJc w:val="left"/>
      <w:pPr>
        <w:ind w:left="360" w:hanging="360"/>
      </w:pPr>
      <w:rPr>
        <w:rFonts w:hint="default"/>
        <w:b/>
        <w:bCs/>
      </w:rPr>
    </w:lvl>
    <w:lvl w:ilvl="1">
      <w:start w:val="1"/>
      <w:numFmt w:val="decimal"/>
      <w:lvlText w:val="%1.%2."/>
      <w:lvlJc w:val="left"/>
      <w:pPr>
        <w:ind w:left="567" w:hanging="454"/>
      </w:pPr>
      <w:rPr>
        <w:rFonts w:hint="default"/>
        <w:b/>
        <w:bCs/>
      </w:rPr>
    </w:lvl>
    <w:lvl w:ilvl="2">
      <w:start w:val="1"/>
      <w:numFmt w:val="decimal"/>
      <w:lvlText w:val="%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9CE3838"/>
    <w:multiLevelType w:val="hybridMultilevel"/>
    <w:tmpl w:val="FB9EA186"/>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244F2CAE"/>
    <w:multiLevelType w:val="hybridMultilevel"/>
    <w:tmpl w:val="873CA4C0"/>
    <w:lvl w:ilvl="0" w:tplc="E6FE58D4">
      <w:start w:val="1"/>
      <w:numFmt w:val="decimal"/>
      <w:lvlText w:val="%1)"/>
      <w:lvlJc w:val="left"/>
      <w:pPr>
        <w:ind w:left="720" w:hanging="360"/>
      </w:pPr>
    </w:lvl>
    <w:lvl w:ilvl="1" w:tplc="36BC5BE6">
      <w:start w:val="1"/>
      <w:numFmt w:val="decimal"/>
      <w:lvlText w:val="%2)"/>
      <w:lvlJc w:val="left"/>
      <w:pPr>
        <w:ind w:left="720" w:hanging="360"/>
      </w:pPr>
    </w:lvl>
    <w:lvl w:ilvl="2" w:tplc="E7FEC392">
      <w:start w:val="1"/>
      <w:numFmt w:val="decimal"/>
      <w:lvlText w:val="%3)"/>
      <w:lvlJc w:val="left"/>
      <w:pPr>
        <w:ind w:left="720" w:hanging="360"/>
      </w:pPr>
    </w:lvl>
    <w:lvl w:ilvl="3" w:tplc="5F88382C">
      <w:start w:val="1"/>
      <w:numFmt w:val="decimal"/>
      <w:lvlText w:val="%4)"/>
      <w:lvlJc w:val="left"/>
      <w:pPr>
        <w:ind w:left="720" w:hanging="360"/>
      </w:pPr>
    </w:lvl>
    <w:lvl w:ilvl="4" w:tplc="674091EE">
      <w:start w:val="1"/>
      <w:numFmt w:val="decimal"/>
      <w:lvlText w:val="%5)"/>
      <w:lvlJc w:val="left"/>
      <w:pPr>
        <w:ind w:left="720" w:hanging="360"/>
      </w:pPr>
    </w:lvl>
    <w:lvl w:ilvl="5" w:tplc="CC86CB36">
      <w:start w:val="1"/>
      <w:numFmt w:val="decimal"/>
      <w:lvlText w:val="%6)"/>
      <w:lvlJc w:val="left"/>
      <w:pPr>
        <w:ind w:left="720" w:hanging="360"/>
      </w:pPr>
    </w:lvl>
    <w:lvl w:ilvl="6" w:tplc="5DD42382">
      <w:start w:val="1"/>
      <w:numFmt w:val="decimal"/>
      <w:lvlText w:val="%7)"/>
      <w:lvlJc w:val="left"/>
      <w:pPr>
        <w:ind w:left="720" w:hanging="360"/>
      </w:pPr>
    </w:lvl>
    <w:lvl w:ilvl="7" w:tplc="8996DC24">
      <w:start w:val="1"/>
      <w:numFmt w:val="decimal"/>
      <w:lvlText w:val="%8)"/>
      <w:lvlJc w:val="left"/>
      <w:pPr>
        <w:ind w:left="720" w:hanging="360"/>
      </w:pPr>
    </w:lvl>
    <w:lvl w:ilvl="8" w:tplc="0CF6ADE6">
      <w:start w:val="1"/>
      <w:numFmt w:val="decimal"/>
      <w:lvlText w:val="%9)"/>
      <w:lvlJc w:val="left"/>
      <w:pPr>
        <w:ind w:left="720" w:hanging="360"/>
      </w:pPr>
    </w:lvl>
  </w:abstractNum>
  <w:abstractNum w:abstractNumId="7" w15:restartNumberingAfterBreak="0">
    <w:nsid w:val="2C784332"/>
    <w:multiLevelType w:val="hybridMultilevel"/>
    <w:tmpl w:val="4EEE950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3AA165F2"/>
    <w:multiLevelType w:val="multilevel"/>
    <w:tmpl w:val="6310D2E2"/>
    <w:lvl w:ilvl="0">
      <w:start w:val="2"/>
      <w:numFmt w:val="decimal"/>
      <w:lvlText w:val="%1"/>
      <w:lvlJc w:val="left"/>
      <w:pPr>
        <w:ind w:left="450" w:hanging="450"/>
      </w:pPr>
      <w:rPr>
        <w:rFonts w:hint="default"/>
      </w:rPr>
    </w:lvl>
    <w:lvl w:ilvl="1">
      <w:start w:val="3"/>
      <w:numFmt w:val="decimal"/>
      <w:lvlText w:val="%1.%2"/>
      <w:lvlJc w:val="left"/>
      <w:pPr>
        <w:ind w:left="450" w:hanging="45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3E1B468C"/>
    <w:multiLevelType w:val="multilevel"/>
    <w:tmpl w:val="8708D6FA"/>
    <w:lvl w:ilvl="0">
      <w:start w:val="1"/>
      <w:numFmt w:val="decimal"/>
      <w:suff w:val="space"/>
      <w:lvlText w:val="%1."/>
      <w:lvlJc w:val="left"/>
      <w:pPr>
        <w:ind w:left="360" w:hanging="360"/>
      </w:pPr>
      <w:rPr>
        <w:rFonts w:hint="default"/>
        <w:b/>
        <w:bCs/>
      </w:rPr>
    </w:lvl>
    <w:lvl w:ilvl="1">
      <w:start w:val="1"/>
      <w:numFmt w:val="decimal"/>
      <w:suff w:val="space"/>
      <w:lvlText w:val="%1.%2."/>
      <w:lvlJc w:val="left"/>
      <w:pPr>
        <w:ind w:left="567" w:hanging="283"/>
      </w:pPr>
      <w:rPr>
        <w:rFonts w:hint="default"/>
        <w:b/>
        <w:bCs/>
      </w:rPr>
    </w:lvl>
    <w:lvl w:ilvl="2">
      <w:start w:val="1"/>
      <w:numFmt w:val="decimal"/>
      <w:suff w:val="space"/>
      <w:lvlText w:val="%1.%2.%3."/>
      <w:lvlJc w:val="left"/>
      <w:pPr>
        <w:ind w:left="851" w:hanging="284"/>
      </w:pPr>
      <w:rPr>
        <w:rFonts w:hint="default"/>
        <w:b/>
        <w:bCs/>
      </w:rPr>
    </w:lvl>
    <w:lvl w:ilvl="3">
      <w:start w:val="1"/>
      <w:numFmt w:val="decimal"/>
      <w:suff w:val="space"/>
      <w:lvlText w:val="%1.%2.%3.%4."/>
      <w:lvlJc w:val="left"/>
      <w:pPr>
        <w:ind w:left="1134" w:hanging="283"/>
      </w:pPr>
      <w:rPr>
        <w:rFonts w:hint="default"/>
      </w:rPr>
    </w:lvl>
    <w:lvl w:ilvl="4">
      <w:start w:val="1"/>
      <w:numFmt w:val="decimal"/>
      <w:suff w:val="space"/>
      <w:lvlText w:val="%1.%2.%3.%4.%5."/>
      <w:lvlJc w:val="left"/>
      <w:pPr>
        <w:ind w:left="1418" w:hanging="284"/>
      </w:pPr>
      <w:rPr>
        <w:rFonts w:hint="default"/>
      </w:rPr>
    </w:lvl>
    <w:lvl w:ilvl="5">
      <w:start w:val="1"/>
      <w:numFmt w:val="decimal"/>
      <w:suff w:val="space"/>
      <w:lvlText w:val="%1.%2.%3.%4.%5.%6."/>
      <w:lvlJc w:val="left"/>
      <w:pPr>
        <w:ind w:left="2736" w:hanging="936"/>
      </w:pPr>
      <w:rPr>
        <w:rFonts w:hint="default"/>
      </w:rPr>
    </w:lvl>
    <w:lvl w:ilvl="6">
      <w:start w:val="1"/>
      <w:numFmt w:val="decimal"/>
      <w:suff w:val="space"/>
      <w:lvlText w:val="%1.%2.%3.%4.%5.%6.%7."/>
      <w:lvlJc w:val="left"/>
      <w:pPr>
        <w:ind w:left="3240" w:hanging="1080"/>
      </w:pPr>
      <w:rPr>
        <w:rFonts w:hint="default"/>
      </w:rPr>
    </w:lvl>
    <w:lvl w:ilvl="7">
      <w:start w:val="1"/>
      <w:numFmt w:val="decimal"/>
      <w:suff w:val="space"/>
      <w:lvlText w:val="%1.%2.%3.%4.%5.%6.%7.%8."/>
      <w:lvlJc w:val="left"/>
      <w:pPr>
        <w:ind w:left="3744" w:hanging="1224"/>
      </w:pPr>
      <w:rPr>
        <w:rFonts w:hint="default"/>
      </w:rPr>
    </w:lvl>
    <w:lvl w:ilvl="8">
      <w:start w:val="1"/>
      <w:numFmt w:val="decimal"/>
      <w:suff w:val="space"/>
      <w:lvlText w:val="%1.%2.%3.%4.%5.%6.%7.%8.%9."/>
      <w:lvlJc w:val="left"/>
      <w:pPr>
        <w:ind w:left="4320" w:hanging="1440"/>
      </w:pPr>
      <w:rPr>
        <w:rFonts w:hint="default"/>
      </w:rPr>
    </w:lvl>
  </w:abstractNum>
  <w:abstractNum w:abstractNumId="10" w15:restartNumberingAfterBreak="0">
    <w:nsid w:val="43764E3F"/>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44FE0867"/>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AFA195F"/>
    <w:multiLevelType w:val="hybridMultilevel"/>
    <w:tmpl w:val="DA00C29C"/>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563E4D77"/>
    <w:multiLevelType w:val="multilevel"/>
    <w:tmpl w:val="887C92C6"/>
    <w:lvl w:ilvl="0">
      <w:start w:val="1"/>
      <w:numFmt w:val="decimal"/>
      <w:lvlText w:val="%1."/>
      <w:lvlJc w:val="left"/>
      <w:pPr>
        <w:ind w:left="360" w:hanging="360"/>
      </w:pPr>
      <w:rPr>
        <w:rFonts w:hint="default"/>
        <w:b/>
        <w:bCs/>
      </w:rPr>
    </w:lvl>
    <w:lvl w:ilvl="1">
      <w:start w:val="1"/>
      <w:numFmt w:val="decimal"/>
      <w:lvlText w:val="%1.%2."/>
      <w:lvlJc w:val="left"/>
      <w:pPr>
        <w:ind w:left="567" w:hanging="454"/>
      </w:pPr>
      <w:rPr>
        <w:rFonts w:hint="default"/>
        <w:b/>
        <w:bCs/>
      </w:rPr>
    </w:lvl>
    <w:lvl w:ilvl="2">
      <w:start w:val="1"/>
      <w:numFmt w:val="decimal"/>
      <w:lvlText w:val="%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5DA436C6"/>
    <w:multiLevelType w:val="hybridMultilevel"/>
    <w:tmpl w:val="1F2E9F84"/>
    <w:lvl w:ilvl="0" w:tplc="04250017">
      <w:start w:val="1"/>
      <w:numFmt w:val="lowerLetter"/>
      <w:lvlText w:val="%1)"/>
      <w:lvlJc w:val="left"/>
      <w:pPr>
        <w:ind w:left="774" w:hanging="360"/>
      </w:pPr>
    </w:lvl>
    <w:lvl w:ilvl="1" w:tplc="04250019" w:tentative="1">
      <w:start w:val="1"/>
      <w:numFmt w:val="lowerLetter"/>
      <w:lvlText w:val="%2."/>
      <w:lvlJc w:val="left"/>
      <w:pPr>
        <w:ind w:left="1494" w:hanging="360"/>
      </w:pPr>
    </w:lvl>
    <w:lvl w:ilvl="2" w:tplc="0425001B" w:tentative="1">
      <w:start w:val="1"/>
      <w:numFmt w:val="lowerRoman"/>
      <w:lvlText w:val="%3."/>
      <w:lvlJc w:val="right"/>
      <w:pPr>
        <w:ind w:left="2214" w:hanging="180"/>
      </w:pPr>
    </w:lvl>
    <w:lvl w:ilvl="3" w:tplc="0425000F" w:tentative="1">
      <w:start w:val="1"/>
      <w:numFmt w:val="decimal"/>
      <w:lvlText w:val="%4."/>
      <w:lvlJc w:val="left"/>
      <w:pPr>
        <w:ind w:left="2934" w:hanging="360"/>
      </w:pPr>
    </w:lvl>
    <w:lvl w:ilvl="4" w:tplc="04250019" w:tentative="1">
      <w:start w:val="1"/>
      <w:numFmt w:val="lowerLetter"/>
      <w:lvlText w:val="%5."/>
      <w:lvlJc w:val="left"/>
      <w:pPr>
        <w:ind w:left="3654" w:hanging="360"/>
      </w:pPr>
    </w:lvl>
    <w:lvl w:ilvl="5" w:tplc="0425001B" w:tentative="1">
      <w:start w:val="1"/>
      <w:numFmt w:val="lowerRoman"/>
      <w:lvlText w:val="%6."/>
      <w:lvlJc w:val="right"/>
      <w:pPr>
        <w:ind w:left="4374" w:hanging="180"/>
      </w:pPr>
    </w:lvl>
    <w:lvl w:ilvl="6" w:tplc="0425000F" w:tentative="1">
      <w:start w:val="1"/>
      <w:numFmt w:val="decimal"/>
      <w:lvlText w:val="%7."/>
      <w:lvlJc w:val="left"/>
      <w:pPr>
        <w:ind w:left="5094" w:hanging="360"/>
      </w:pPr>
    </w:lvl>
    <w:lvl w:ilvl="7" w:tplc="04250019" w:tentative="1">
      <w:start w:val="1"/>
      <w:numFmt w:val="lowerLetter"/>
      <w:lvlText w:val="%8."/>
      <w:lvlJc w:val="left"/>
      <w:pPr>
        <w:ind w:left="5814" w:hanging="360"/>
      </w:pPr>
    </w:lvl>
    <w:lvl w:ilvl="8" w:tplc="0425001B" w:tentative="1">
      <w:start w:val="1"/>
      <w:numFmt w:val="lowerRoman"/>
      <w:lvlText w:val="%9."/>
      <w:lvlJc w:val="right"/>
      <w:pPr>
        <w:ind w:left="6534" w:hanging="180"/>
      </w:pPr>
    </w:lvl>
  </w:abstractNum>
  <w:abstractNum w:abstractNumId="15" w15:restartNumberingAfterBreak="0">
    <w:nsid w:val="5FD65180"/>
    <w:multiLevelType w:val="hybridMultilevel"/>
    <w:tmpl w:val="E25ED592"/>
    <w:lvl w:ilvl="0" w:tplc="D1CE8938">
      <w:start w:val="1"/>
      <w:numFmt w:val="decimal"/>
      <w:lvlText w:val="%1)"/>
      <w:lvlJc w:val="left"/>
      <w:pPr>
        <w:ind w:left="720" w:hanging="360"/>
      </w:pPr>
    </w:lvl>
    <w:lvl w:ilvl="1" w:tplc="C4D4A1FA">
      <w:start w:val="1"/>
      <w:numFmt w:val="decimal"/>
      <w:lvlText w:val="%2)"/>
      <w:lvlJc w:val="left"/>
      <w:pPr>
        <w:ind w:left="720" w:hanging="360"/>
      </w:pPr>
    </w:lvl>
    <w:lvl w:ilvl="2" w:tplc="6FF20310">
      <w:start w:val="1"/>
      <w:numFmt w:val="decimal"/>
      <w:lvlText w:val="%3)"/>
      <w:lvlJc w:val="left"/>
      <w:pPr>
        <w:ind w:left="720" w:hanging="360"/>
      </w:pPr>
    </w:lvl>
    <w:lvl w:ilvl="3" w:tplc="C06A1BA0">
      <w:start w:val="1"/>
      <w:numFmt w:val="decimal"/>
      <w:lvlText w:val="%4)"/>
      <w:lvlJc w:val="left"/>
      <w:pPr>
        <w:ind w:left="720" w:hanging="360"/>
      </w:pPr>
    </w:lvl>
    <w:lvl w:ilvl="4" w:tplc="0F5EE248">
      <w:start w:val="1"/>
      <w:numFmt w:val="decimal"/>
      <w:lvlText w:val="%5)"/>
      <w:lvlJc w:val="left"/>
      <w:pPr>
        <w:ind w:left="720" w:hanging="360"/>
      </w:pPr>
    </w:lvl>
    <w:lvl w:ilvl="5" w:tplc="73E47CF6">
      <w:start w:val="1"/>
      <w:numFmt w:val="decimal"/>
      <w:lvlText w:val="%6)"/>
      <w:lvlJc w:val="left"/>
      <w:pPr>
        <w:ind w:left="720" w:hanging="360"/>
      </w:pPr>
    </w:lvl>
    <w:lvl w:ilvl="6" w:tplc="877E72A2">
      <w:start w:val="1"/>
      <w:numFmt w:val="decimal"/>
      <w:lvlText w:val="%7)"/>
      <w:lvlJc w:val="left"/>
      <w:pPr>
        <w:ind w:left="720" w:hanging="360"/>
      </w:pPr>
    </w:lvl>
    <w:lvl w:ilvl="7" w:tplc="4BE87EDC">
      <w:start w:val="1"/>
      <w:numFmt w:val="decimal"/>
      <w:lvlText w:val="%8)"/>
      <w:lvlJc w:val="left"/>
      <w:pPr>
        <w:ind w:left="720" w:hanging="360"/>
      </w:pPr>
    </w:lvl>
    <w:lvl w:ilvl="8" w:tplc="23164E68">
      <w:start w:val="1"/>
      <w:numFmt w:val="decimal"/>
      <w:lvlText w:val="%9)"/>
      <w:lvlJc w:val="left"/>
      <w:pPr>
        <w:ind w:left="720" w:hanging="360"/>
      </w:pPr>
    </w:lvl>
  </w:abstractNum>
  <w:abstractNum w:abstractNumId="16" w15:restartNumberingAfterBreak="0">
    <w:nsid w:val="600021A8"/>
    <w:multiLevelType w:val="multilevel"/>
    <w:tmpl w:val="21B4431A"/>
    <w:lvl w:ilvl="0">
      <w:start w:val="1"/>
      <w:numFmt w:val="decimal"/>
      <w:suff w:val="space"/>
      <w:lvlText w:val="%1."/>
      <w:lvlJc w:val="left"/>
      <w:pPr>
        <w:ind w:left="360" w:hanging="360"/>
      </w:pPr>
      <w:rPr>
        <w:rFonts w:hint="default"/>
        <w:b/>
        <w:bCs/>
        <w:sz w:val="28"/>
      </w:rPr>
    </w:lvl>
    <w:lvl w:ilvl="1">
      <w:start w:val="1"/>
      <w:numFmt w:val="decimal"/>
      <w:suff w:val="space"/>
      <w:lvlText w:val="%1.%2."/>
      <w:lvlJc w:val="left"/>
      <w:pPr>
        <w:ind w:left="567" w:hanging="283"/>
      </w:pPr>
      <w:rPr>
        <w:rFonts w:hint="default"/>
        <w:b/>
        <w:bCs/>
        <w:sz w:val="24"/>
        <w:szCs w:val="22"/>
      </w:rPr>
    </w:lvl>
    <w:lvl w:ilvl="2">
      <w:start w:val="1"/>
      <w:numFmt w:val="decimal"/>
      <w:suff w:val="space"/>
      <w:lvlText w:val="%1.%2.%3."/>
      <w:lvlJc w:val="left"/>
      <w:pPr>
        <w:ind w:left="851" w:hanging="284"/>
      </w:pPr>
      <w:rPr>
        <w:rFonts w:hint="default"/>
        <w:b/>
        <w:bCs/>
        <w:sz w:val="22"/>
        <w:szCs w:val="22"/>
      </w:rPr>
    </w:lvl>
    <w:lvl w:ilvl="3">
      <w:start w:val="1"/>
      <w:numFmt w:val="decimal"/>
      <w:suff w:val="space"/>
      <w:lvlText w:val="%1.%2.%3.%4."/>
      <w:lvlJc w:val="left"/>
      <w:pPr>
        <w:ind w:left="1134" w:hanging="283"/>
      </w:pPr>
      <w:rPr>
        <w:rFonts w:hint="default"/>
      </w:rPr>
    </w:lvl>
    <w:lvl w:ilvl="4">
      <w:start w:val="1"/>
      <w:numFmt w:val="decimal"/>
      <w:suff w:val="space"/>
      <w:lvlText w:val="%1.%2.%3.%4.%5."/>
      <w:lvlJc w:val="left"/>
      <w:pPr>
        <w:ind w:left="1418" w:hanging="284"/>
      </w:pPr>
      <w:rPr>
        <w:rFonts w:hint="default"/>
      </w:rPr>
    </w:lvl>
    <w:lvl w:ilvl="5">
      <w:start w:val="1"/>
      <w:numFmt w:val="decimal"/>
      <w:suff w:val="space"/>
      <w:lvlText w:val="%1.%2.%3.%4.%5.%6."/>
      <w:lvlJc w:val="left"/>
      <w:pPr>
        <w:ind w:left="2736" w:hanging="936"/>
      </w:pPr>
      <w:rPr>
        <w:rFonts w:hint="default"/>
      </w:rPr>
    </w:lvl>
    <w:lvl w:ilvl="6">
      <w:start w:val="1"/>
      <w:numFmt w:val="decimal"/>
      <w:suff w:val="space"/>
      <w:lvlText w:val="%1.%2.%3.%4.%5.%6.%7."/>
      <w:lvlJc w:val="left"/>
      <w:pPr>
        <w:ind w:left="3240" w:hanging="1080"/>
      </w:pPr>
      <w:rPr>
        <w:rFonts w:hint="default"/>
      </w:rPr>
    </w:lvl>
    <w:lvl w:ilvl="7">
      <w:start w:val="1"/>
      <w:numFmt w:val="decimal"/>
      <w:suff w:val="space"/>
      <w:lvlText w:val="%1.%2.%3.%4.%5.%6.%7.%8."/>
      <w:lvlJc w:val="left"/>
      <w:pPr>
        <w:ind w:left="3744" w:hanging="1224"/>
      </w:pPr>
      <w:rPr>
        <w:rFonts w:hint="default"/>
      </w:rPr>
    </w:lvl>
    <w:lvl w:ilvl="8">
      <w:start w:val="1"/>
      <w:numFmt w:val="decimal"/>
      <w:suff w:val="space"/>
      <w:lvlText w:val="%1.%2.%3.%4.%5.%6.%7.%8.%9."/>
      <w:lvlJc w:val="left"/>
      <w:pPr>
        <w:ind w:left="4320" w:hanging="1440"/>
      </w:pPr>
      <w:rPr>
        <w:rFonts w:hint="default"/>
      </w:rPr>
    </w:lvl>
  </w:abstractNum>
  <w:abstractNum w:abstractNumId="17" w15:restartNumberingAfterBreak="0">
    <w:nsid w:val="64DA4B58"/>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667722C8"/>
    <w:multiLevelType w:val="multilevel"/>
    <w:tmpl w:val="31889C26"/>
    <w:lvl w:ilvl="0">
      <w:start w:val="2"/>
      <w:numFmt w:val="decimal"/>
      <w:lvlText w:val="%1"/>
      <w:lvlJc w:val="left"/>
      <w:pPr>
        <w:ind w:left="360" w:hanging="360"/>
      </w:pPr>
      <w:rPr>
        <w:rFonts w:hint="default"/>
      </w:rPr>
    </w:lvl>
    <w:lvl w:ilvl="1">
      <w:start w:val="3"/>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9" w15:restartNumberingAfterBreak="0">
    <w:nsid w:val="69D84F45"/>
    <w:multiLevelType w:val="hybridMultilevel"/>
    <w:tmpl w:val="2704398A"/>
    <w:lvl w:ilvl="0" w:tplc="04250017">
      <w:start w:val="1"/>
      <w:numFmt w:val="lowerLetter"/>
      <w:lvlText w:val="%1)"/>
      <w:lvlJc w:val="left"/>
      <w:pPr>
        <w:ind w:left="720" w:hanging="360"/>
      </w:p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6A00521A"/>
    <w:multiLevelType w:val="hybridMultilevel"/>
    <w:tmpl w:val="DB086E8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1" w15:restartNumberingAfterBreak="0">
    <w:nsid w:val="6AAE6887"/>
    <w:multiLevelType w:val="hybridMultilevel"/>
    <w:tmpl w:val="A8DA5724"/>
    <w:lvl w:ilvl="0" w:tplc="04250017">
      <w:start w:val="1"/>
      <w:numFmt w:val="lowerLetter"/>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735D011B"/>
    <w:multiLevelType w:val="hybridMultilevel"/>
    <w:tmpl w:val="215C1102"/>
    <w:lvl w:ilvl="0" w:tplc="04250017">
      <w:start w:val="1"/>
      <w:numFmt w:val="lowerLetter"/>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3" w15:restartNumberingAfterBreak="0">
    <w:nsid w:val="7A9A4266"/>
    <w:multiLevelType w:val="multilevel"/>
    <w:tmpl w:val="8708D6FA"/>
    <w:lvl w:ilvl="0">
      <w:start w:val="1"/>
      <w:numFmt w:val="decimal"/>
      <w:suff w:val="space"/>
      <w:lvlText w:val="%1."/>
      <w:lvlJc w:val="left"/>
      <w:pPr>
        <w:ind w:left="360" w:hanging="360"/>
      </w:pPr>
      <w:rPr>
        <w:rFonts w:hint="default"/>
        <w:b/>
        <w:bCs/>
      </w:rPr>
    </w:lvl>
    <w:lvl w:ilvl="1">
      <w:start w:val="1"/>
      <w:numFmt w:val="decimal"/>
      <w:suff w:val="space"/>
      <w:lvlText w:val="%1.%2."/>
      <w:lvlJc w:val="left"/>
      <w:pPr>
        <w:ind w:left="567" w:hanging="283"/>
      </w:pPr>
      <w:rPr>
        <w:rFonts w:hint="default"/>
        <w:b/>
        <w:bCs/>
      </w:rPr>
    </w:lvl>
    <w:lvl w:ilvl="2">
      <w:start w:val="1"/>
      <w:numFmt w:val="decimal"/>
      <w:suff w:val="space"/>
      <w:lvlText w:val="%1.%2.%3."/>
      <w:lvlJc w:val="left"/>
      <w:pPr>
        <w:ind w:left="851" w:hanging="284"/>
      </w:pPr>
      <w:rPr>
        <w:rFonts w:hint="default"/>
        <w:b/>
        <w:bCs/>
      </w:rPr>
    </w:lvl>
    <w:lvl w:ilvl="3">
      <w:start w:val="1"/>
      <w:numFmt w:val="decimal"/>
      <w:suff w:val="space"/>
      <w:lvlText w:val="%1.%2.%3.%4."/>
      <w:lvlJc w:val="left"/>
      <w:pPr>
        <w:ind w:left="1134" w:hanging="283"/>
      </w:pPr>
      <w:rPr>
        <w:rFonts w:hint="default"/>
      </w:rPr>
    </w:lvl>
    <w:lvl w:ilvl="4">
      <w:start w:val="1"/>
      <w:numFmt w:val="decimal"/>
      <w:suff w:val="space"/>
      <w:lvlText w:val="%1.%2.%3.%4.%5."/>
      <w:lvlJc w:val="left"/>
      <w:pPr>
        <w:ind w:left="1418" w:hanging="284"/>
      </w:pPr>
      <w:rPr>
        <w:rFonts w:hint="default"/>
      </w:rPr>
    </w:lvl>
    <w:lvl w:ilvl="5">
      <w:start w:val="1"/>
      <w:numFmt w:val="decimal"/>
      <w:suff w:val="space"/>
      <w:lvlText w:val="%1.%2.%3.%4.%5.%6."/>
      <w:lvlJc w:val="left"/>
      <w:pPr>
        <w:ind w:left="2736" w:hanging="936"/>
      </w:pPr>
      <w:rPr>
        <w:rFonts w:hint="default"/>
      </w:rPr>
    </w:lvl>
    <w:lvl w:ilvl="6">
      <w:start w:val="1"/>
      <w:numFmt w:val="decimal"/>
      <w:suff w:val="space"/>
      <w:lvlText w:val="%1.%2.%3.%4.%5.%6.%7."/>
      <w:lvlJc w:val="left"/>
      <w:pPr>
        <w:ind w:left="3240" w:hanging="1080"/>
      </w:pPr>
      <w:rPr>
        <w:rFonts w:hint="default"/>
      </w:rPr>
    </w:lvl>
    <w:lvl w:ilvl="7">
      <w:start w:val="1"/>
      <w:numFmt w:val="decimal"/>
      <w:suff w:val="space"/>
      <w:lvlText w:val="%1.%2.%3.%4.%5.%6.%7.%8."/>
      <w:lvlJc w:val="left"/>
      <w:pPr>
        <w:ind w:left="3744" w:hanging="1224"/>
      </w:pPr>
      <w:rPr>
        <w:rFonts w:hint="default"/>
      </w:rPr>
    </w:lvl>
    <w:lvl w:ilvl="8">
      <w:start w:val="1"/>
      <w:numFmt w:val="decimal"/>
      <w:suff w:val="space"/>
      <w:lvlText w:val="%1.%2.%3.%4.%5.%6.%7.%8.%9."/>
      <w:lvlJc w:val="left"/>
      <w:pPr>
        <w:ind w:left="4320" w:hanging="1440"/>
      </w:pPr>
      <w:rPr>
        <w:rFonts w:hint="default"/>
      </w:rPr>
    </w:lvl>
  </w:abstractNum>
  <w:num w:numId="1" w16cid:durableId="1754859035">
    <w:abstractNumId w:val="16"/>
  </w:num>
  <w:num w:numId="2" w16cid:durableId="1959289327">
    <w:abstractNumId w:val="17"/>
  </w:num>
  <w:num w:numId="3" w16cid:durableId="1941254358">
    <w:abstractNumId w:val="11"/>
  </w:num>
  <w:num w:numId="4" w16cid:durableId="262156842">
    <w:abstractNumId w:val="2"/>
  </w:num>
  <w:num w:numId="5" w16cid:durableId="1501118225">
    <w:abstractNumId w:val="10"/>
  </w:num>
  <w:num w:numId="6" w16cid:durableId="2043285724">
    <w:abstractNumId w:val="3"/>
  </w:num>
  <w:num w:numId="7" w16cid:durableId="470444465">
    <w:abstractNumId w:val="19"/>
  </w:num>
  <w:num w:numId="8" w16cid:durableId="608397314">
    <w:abstractNumId w:val="14"/>
  </w:num>
  <w:num w:numId="9" w16cid:durableId="1392532281">
    <w:abstractNumId w:val="22"/>
  </w:num>
  <w:num w:numId="10" w16cid:durableId="62341728">
    <w:abstractNumId w:val="7"/>
  </w:num>
  <w:num w:numId="11" w16cid:durableId="269510648">
    <w:abstractNumId w:val="21"/>
  </w:num>
  <w:num w:numId="12" w16cid:durableId="178089322">
    <w:abstractNumId w:val="13"/>
  </w:num>
  <w:num w:numId="13" w16cid:durableId="196084988">
    <w:abstractNumId w:val="20"/>
  </w:num>
  <w:num w:numId="14" w16cid:durableId="1428841492">
    <w:abstractNumId w:val="4"/>
  </w:num>
  <w:num w:numId="15" w16cid:durableId="2076976810">
    <w:abstractNumId w:val="5"/>
  </w:num>
  <w:num w:numId="16" w16cid:durableId="1506281651">
    <w:abstractNumId w:val="12"/>
  </w:num>
  <w:num w:numId="17" w16cid:durableId="1505127622">
    <w:abstractNumId w:val="18"/>
  </w:num>
  <w:num w:numId="18" w16cid:durableId="1234775830">
    <w:abstractNumId w:val="8"/>
  </w:num>
  <w:num w:numId="19" w16cid:durableId="517551296">
    <w:abstractNumId w:val="15"/>
  </w:num>
  <w:num w:numId="20" w16cid:durableId="1782651703">
    <w:abstractNumId w:val="6"/>
  </w:num>
  <w:num w:numId="21" w16cid:durableId="1881823204">
    <w:abstractNumId w:val="1"/>
  </w:num>
  <w:num w:numId="22" w16cid:durableId="415443007">
    <w:abstractNumId w:val="0"/>
  </w:num>
  <w:num w:numId="23" w16cid:durableId="569972755">
    <w:abstractNumId w:val="9"/>
  </w:num>
  <w:num w:numId="24" w16cid:durableId="31345818">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defaultTabStop w:val="709"/>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15CA"/>
    <w:rsid w:val="00001A92"/>
    <w:rsid w:val="00002487"/>
    <w:rsid w:val="00002EC2"/>
    <w:rsid w:val="00004010"/>
    <w:rsid w:val="00004996"/>
    <w:rsid w:val="000067D0"/>
    <w:rsid w:val="00007539"/>
    <w:rsid w:val="00007E1A"/>
    <w:rsid w:val="00011229"/>
    <w:rsid w:val="00012A10"/>
    <w:rsid w:val="00015BD8"/>
    <w:rsid w:val="00015D36"/>
    <w:rsid w:val="000160F6"/>
    <w:rsid w:val="000169DF"/>
    <w:rsid w:val="00017023"/>
    <w:rsid w:val="000173F5"/>
    <w:rsid w:val="000175C8"/>
    <w:rsid w:val="00017AD3"/>
    <w:rsid w:val="00022658"/>
    <w:rsid w:val="000234B1"/>
    <w:rsid w:val="00023CE2"/>
    <w:rsid w:val="0002493C"/>
    <w:rsid w:val="00026F71"/>
    <w:rsid w:val="00027578"/>
    <w:rsid w:val="0003062F"/>
    <w:rsid w:val="00030798"/>
    <w:rsid w:val="000319B7"/>
    <w:rsid w:val="00031AD6"/>
    <w:rsid w:val="00031EB2"/>
    <w:rsid w:val="00032961"/>
    <w:rsid w:val="00035C6B"/>
    <w:rsid w:val="000362B2"/>
    <w:rsid w:val="00036379"/>
    <w:rsid w:val="00036F83"/>
    <w:rsid w:val="00037366"/>
    <w:rsid w:val="000373B7"/>
    <w:rsid w:val="00037A1A"/>
    <w:rsid w:val="00040795"/>
    <w:rsid w:val="00040AAB"/>
    <w:rsid w:val="000421B2"/>
    <w:rsid w:val="00043EE3"/>
    <w:rsid w:val="000468FD"/>
    <w:rsid w:val="00046C36"/>
    <w:rsid w:val="0005011C"/>
    <w:rsid w:val="00050ABD"/>
    <w:rsid w:val="00050F1E"/>
    <w:rsid w:val="000511E5"/>
    <w:rsid w:val="00051D32"/>
    <w:rsid w:val="00053F6B"/>
    <w:rsid w:val="00055A0F"/>
    <w:rsid w:val="00056724"/>
    <w:rsid w:val="00056F68"/>
    <w:rsid w:val="00057094"/>
    <w:rsid w:val="0005740F"/>
    <w:rsid w:val="00057445"/>
    <w:rsid w:val="0005762F"/>
    <w:rsid w:val="00057FA6"/>
    <w:rsid w:val="00060A0C"/>
    <w:rsid w:val="00060F43"/>
    <w:rsid w:val="00061D75"/>
    <w:rsid w:val="0006307F"/>
    <w:rsid w:val="00064291"/>
    <w:rsid w:val="00064567"/>
    <w:rsid w:val="00064FF1"/>
    <w:rsid w:val="00065B1E"/>
    <w:rsid w:val="00067F61"/>
    <w:rsid w:val="00070366"/>
    <w:rsid w:val="00070AA8"/>
    <w:rsid w:val="000716E9"/>
    <w:rsid w:val="00073316"/>
    <w:rsid w:val="00075BE8"/>
    <w:rsid w:val="00077158"/>
    <w:rsid w:val="00082BEE"/>
    <w:rsid w:val="0008402B"/>
    <w:rsid w:val="000845D3"/>
    <w:rsid w:val="0008566B"/>
    <w:rsid w:val="000863E3"/>
    <w:rsid w:val="00087EAE"/>
    <w:rsid w:val="00087FA1"/>
    <w:rsid w:val="000918FD"/>
    <w:rsid w:val="00092EF6"/>
    <w:rsid w:val="00095295"/>
    <w:rsid w:val="00096760"/>
    <w:rsid w:val="000975C8"/>
    <w:rsid w:val="000979C1"/>
    <w:rsid w:val="000A110D"/>
    <w:rsid w:val="000A13F9"/>
    <w:rsid w:val="000A24B4"/>
    <w:rsid w:val="000A26FF"/>
    <w:rsid w:val="000A39FF"/>
    <w:rsid w:val="000A4EC0"/>
    <w:rsid w:val="000A5370"/>
    <w:rsid w:val="000A650F"/>
    <w:rsid w:val="000A68EA"/>
    <w:rsid w:val="000A73B9"/>
    <w:rsid w:val="000B1C4C"/>
    <w:rsid w:val="000B21AB"/>
    <w:rsid w:val="000B21EB"/>
    <w:rsid w:val="000B326E"/>
    <w:rsid w:val="000B4451"/>
    <w:rsid w:val="000B5695"/>
    <w:rsid w:val="000B74C7"/>
    <w:rsid w:val="000B790F"/>
    <w:rsid w:val="000B7D06"/>
    <w:rsid w:val="000C0ED7"/>
    <w:rsid w:val="000C163B"/>
    <w:rsid w:val="000C2077"/>
    <w:rsid w:val="000C2B55"/>
    <w:rsid w:val="000C3202"/>
    <w:rsid w:val="000C3D64"/>
    <w:rsid w:val="000C47CD"/>
    <w:rsid w:val="000C4C5B"/>
    <w:rsid w:val="000D0545"/>
    <w:rsid w:val="000D0739"/>
    <w:rsid w:val="000D0CA1"/>
    <w:rsid w:val="000D0D0E"/>
    <w:rsid w:val="000D1394"/>
    <w:rsid w:val="000D2C07"/>
    <w:rsid w:val="000D46ED"/>
    <w:rsid w:val="000D4B01"/>
    <w:rsid w:val="000D7240"/>
    <w:rsid w:val="000E0335"/>
    <w:rsid w:val="000E07DA"/>
    <w:rsid w:val="000E12AA"/>
    <w:rsid w:val="000E342D"/>
    <w:rsid w:val="000E3537"/>
    <w:rsid w:val="000E4961"/>
    <w:rsid w:val="000E4EA1"/>
    <w:rsid w:val="000E6C8F"/>
    <w:rsid w:val="000E7083"/>
    <w:rsid w:val="000E75D9"/>
    <w:rsid w:val="000F1101"/>
    <w:rsid w:val="000F217E"/>
    <w:rsid w:val="000F3E98"/>
    <w:rsid w:val="000F4162"/>
    <w:rsid w:val="000F41DD"/>
    <w:rsid w:val="000F4616"/>
    <w:rsid w:val="000F5787"/>
    <w:rsid w:val="000F5AAA"/>
    <w:rsid w:val="001001BD"/>
    <w:rsid w:val="00100EF5"/>
    <w:rsid w:val="001013ED"/>
    <w:rsid w:val="0010169B"/>
    <w:rsid w:val="00103FED"/>
    <w:rsid w:val="00104AF7"/>
    <w:rsid w:val="00105AA8"/>
    <w:rsid w:val="00106F2A"/>
    <w:rsid w:val="00107707"/>
    <w:rsid w:val="00110949"/>
    <w:rsid w:val="00111FB3"/>
    <w:rsid w:val="00112B54"/>
    <w:rsid w:val="00112D7E"/>
    <w:rsid w:val="0011529E"/>
    <w:rsid w:val="001159AB"/>
    <w:rsid w:val="0011623C"/>
    <w:rsid w:val="0011672E"/>
    <w:rsid w:val="00116F03"/>
    <w:rsid w:val="0011731E"/>
    <w:rsid w:val="00120E92"/>
    <w:rsid w:val="001212F5"/>
    <w:rsid w:val="00122C29"/>
    <w:rsid w:val="0012463A"/>
    <w:rsid w:val="00124E75"/>
    <w:rsid w:val="00125BA7"/>
    <w:rsid w:val="00126118"/>
    <w:rsid w:val="00126E0A"/>
    <w:rsid w:val="00126F8F"/>
    <w:rsid w:val="0012712C"/>
    <w:rsid w:val="00131112"/>
    <w:rsid w:val="00131B83"/>
    <w:rsid w:val="0013273A"/>
    <w:rsid w:val="001359C8"/>
    <w:rsid w:val="00136300"/>
    <w:rsid w:val="001401C2"/>
    <w:rsid w:val="001414B0"/>
    <w:rsid w:val="001422B1"/>
    <w:rsid w:val="00144573"/>
    <w:rsid w:val="001451A9"/>
    <w:rsid w:val="001451FC"/>
    <w:rsid w:val="00145225"/>
    <w:rsid w:val="00145812"/>
    <w:rsid w:val="00147D3F"/>
    <w:rsid w:val="00151ACC"/>
    <w:rsid w:val="0015237B"/>
    <w:rsid w:val="001528F2"/>
    <w:rsid w:val="0015357F"/>
    <w:rsid w:val="0015372B"/>
    <w:rsid w:val="00153EC8"/>
    <w:rsid w:val="0015465C"/>
    <w:rsid w:val="00156901"/>
    <w:rsid w:val="00156EA1"/>
    <w:rsid w:val="00157E6F"/>
    <w:rsid w:val="0016129B"/>
    <w:rsid w:val="00161E44"/>
    <w:rsid w:val="001624F6"/>
    <w:rsid w:val="00162A3D"/>
    <w:rsid w:val="0016497F"/>
    <w:rsid w:val="00165540"/>
    <w:rsid w:val="001656EE"/>
    <w:rsid w:val="001666A8"/>
    <w:rsid w:val="001667C2"/>
    <w:rsid w:val="00166CE0"/>
    <w:rsid w:val="0017084C"/>
    <w:rsid w:val="00171751"/>
    <w:rsid w:val="00171F6D"/>
    <w:rsid w:val="0017395A"/>
    <w:rsid w:val="00173CB4"/>
    <w:rsid w:val="0017402A"/>
    <w:rsid w:val="00174E6D"/>
    <w:rsid w:val="001759D4"/>
    <w:rsid w:val="00175C3A"/>
    <w:rsid w:val="00177793"/>
    <w:rsid w:val="001813D4"/>
    <w:rsid w:val="00181E76"/>
    <w:rsid w:val="001822B2"/>
    <w:rsid w:val="00182706"/>
    <w:rsid w:val="00182A48"/>
    <w:rsid w:val="00182F2F"/>
    <w:rsid w:val="00184E44"/>
    <w:rsid w:val="00185C2A"/>
    <w:rsid w:val="001860C1"/>
    <w:rsid w:val="00191CD7"/>
    <w:rsid w:val="00192CDF"/>
    <w:rsid w:val="00193589"/>
    <w:rsid w:val="00193CCD"/>
    <w:rsid w:val="00193F01"/>
    <w:rsid w:val="00194CFE"/>
    <w:rsid w:val="00195309"/>
    <w:rsid w:val="00196336"/>
    <w:rsid w:val="00196C06"/>
    <w:rsid w:val="001971E3"/>
    <w:rsid w:val="001A038E"/>
    <w:rsid w:val="001A0832"/>
    <w:rsid w:val="001A3020"/>
    <w:rsid w:val="001A3957"/>
    <w:rsid w:val="001A3BB9"/>
    <w:rsid w:val="001A457E"/>
    <w:rsid w:val="001A590F"/>
    <w:rsid w:val="001A62CC"/>
    <w:rsid w:val="001A7340"/>
    <w:rsid w:val="001A7DFF"/>
    <w:rsid w:val="001B058A"/>
    <w:rsid w:val="001B5903"/>
    <w:rsid w:val="001B5E04"/>
    <w:rsid w:val="001B723C"/>
    <w:rsid w:val="001B756B"/>
    <w:rsid w:val="001C5124"/>
    <w:rsid w:val="001C5521"/>
    <w:rsid w:val="001C5D76"/>
    <w:rsid w:val="001C60AF"/>
    <w:rsid w:val="001C716E"/>
    <w:rsid w:val="001D0598"/>
    <w:rsid w:val="001D12B6"/>
    <w:rsid w:val="001D2589"/>
    <w:rsid w:val="001D3AD7"/>
    <w:rsid w:val="001D3FA9"/>
    <w:rsid w:val="001D4DB1"/>
    <w:rsid w:val="001D5701"/>
    <w:rsid w:val="001D6BF4"/>
    <w:rsid w:val="001D6D07"/>
    <w:rsid w:val="001D6E66"/>
    <w:rsid w:val="001D7B8A"/>
    <w:rsid w:val="001E055F"/>
    <w:rsid w:val="001E0765"/>
    <w:rsid w:val="001E186E"/>
    <w:rsid w:val="001E1C1D"/>
    <w:rsid w:val="001E24BC"/>
    <w:rsid w:val="001E2EA8"/>
    <w:rsid w:val="001E2FB3"/>
    <w:rsid w:val="001E3797"/>
    <w:rsid w:val="001E3AAA"/>
    <w:rsid w:val="001E4A75"/>
    <w:rsid w:val="001E4BC6"/>
    <w:rsid w:val="001E7103"/>
    <w:rsid w:val="001E7558"/>
    <w:rsid w:val="001E7641"/>
    <w:rsid w:val="001F0396"/>
    <w:rsid w:val="001F0D8B"/>
    <w:rsid w:val="001F10F0"/>
    <w:rsid w:val="001F14B6"/>
    <w:rsid w:val="001F2AF2"/>
    <w:rsid w:val="001F2D65"/>
    <w:rsid w:val="001F33A7"/>
    <w:rsid w:val="001F440C"/>
    <w:rsid w:val="001F4FF4"/>
    <w:rsid w:val="001F62F5"/>
    <w:rsid w:val="001F76A5"/>
    <w:rsid w:val="00200BDA"/>
    <w:rsid w:val="00200C27"/>
    <w:rsid w:val="00201233"/>
    <w:rsid w:val="00202D4F"/>
    <w:rsid w:val="00204779"/>
    <w:rsid w:val="00205459"/>
    <w:rsid w:val="002066D7"/>
    <w:rsid w:val="002067FA"/>
    <w:rsid w:val="00210C16"/>
    <w:rsid w:val="00210E8A"/>
    <w:rsid w:val="002120C8"/>
    <w:rsid w:val="00212FC9"/>
    <w:rsid w:val="002145FC"/>
    <w:rsid w:val="00216AAB"/>
    <w:rsid w:val="002200EC"/>
    <w:rsid w:val="002202A9"/>
    <w:rsid w:val="00220764"/>
    <w:rsid w:val="002215D9"/>
    <w:rsid w:val="00221AA4"/>
    <w:rsid w:val="00224D19"/>
    <w:rsid w:val="00224EAE"/>
    <w:rsid w:val="00225245"/>
    <w:rsid w:val="00225C55"/>
    <w:rsid w:val="002266CD"/>
    <w:rsid w:val="002318AF"/>
    <w:rsid w:val="0023268C"/>
    <w:rsid w:val="00233AE3"/>
    <w:rsid w:val="0023461F"/>
    <w:rsid w:val="002350EC"/>
    <w:rsid w:val="002351C6"/>
    <w:rsid w:val="002407B9"/>
    <w:rsid w:val="002409D2"/>
    <w:rsid w:val="00240A1E"/>
    <w:rsid w:val="00241721"/>
    <w:rsid w:val="00242886"/>
    <w:rsid w:val="00243896"/>
    <w:rsid w:val="00245311"/>
    <w:rsid w:val="00246C5A"/>
    <w:rsid w:val="00247336"/>
    <w:rsid w:val="002477D4"/>
    <w:rsid w:val="0025004E"/>
    <w:rsid w:val="00251518"/>
    <w:rsid w:val="002517F0"/>
    <w:rsid w:val="00251C2D"/>
    <w:rsid w:val="00252321"/>
    <w:rsid w:val="002525BA"/>
    <w:rsid w:val="0025469A"/>
    <w:rsid w:val="00256A04"/>
    <w:rsid w:val="00257812"/>
    <w:rsid w:val="00257CD8"/>
    <w:rsid w:val="00261190"/>
    <w:rsid w:val="00262335"/>
    <w:rsid w:val="0026351B"/>
    <w:rsid w:val="00264BB6"/>
    <w:rsid w:val="00266BC1"/>
    <w:rsid w:val="00266D07"/>
    <w:rsid w:val="002700C6"/>
    <w:rsid w:val="00270480"/>
    <w:rsid w:val="0027050E"/>
    <w:rsid w:val="00270C70"/>
    <w:rsid w:val="002716C2"/>
    <w:rsid w:val="00272012"/>
    <w:rsid w:val="00273CA9"/>
    <w:rsid w:val="0027453E"/>
    <w:rsid w:val="0027556D"/>
    <w:rsid w:val="00275F33"/>
    <w:rsid w:val="00277213"/>
    <w:rsid w:val="00283327"/>
    <w:rsid w:val="00283DAA"/>
    <w:rsid w:val="00284A77"/>
    <w:rsid w:val="00284C94"/>
    <w:rsid w:val="00285EFD"/>
    <w:rsid w:val="0028705F"/>
    <w:rsid w:val="0028768C"/>
    <w:rsid w:val="00287E13"/>
    <w:rsid w:val="0029108C"/>
    <w:rsid w:val="002917D5"/>
    <w:rsid w:val="00292810"/>
    <w:rsid w:val="00292BAF"/>
    <w:rsid w:val="00294359"/>
    <w:rsid w:val="002954F8"/>
    <w:rsid w:val="0029626D"/>
    <w:rsid w:val="00297B2D"/>
    <w:rsid w:val="00297D14"/>
    <w:rsid w:val="00297F4B"/>
    <w:rsid w:val="002A05D7"/>
    <w:rsid w:val="002A07C0"/>
    <w:rsid w:val="002A1179"/>
    <w:rsid w:val="002A3B75"/>
    <w:rsid w:val="002A3F5E"/>
    <w:rsid w:val="002A685B"/>
    <w:rsid w:val="002A6A1B"/>
    <w:rsid w:val="002A79D7"/>
    <w:rsid w:val="002B3BCC"/>
    <w:rsid w:val="002B4C2E"/>
    <w:rsid w:val="002B5A22"/>
    <w:rsid w:val="002B5ECE"/>
    <w:rsid w:val="002B608E"/>
    <w:rsid w:val="002B65F9"/>
    <w:rsid w:val="002B7C44"/>
    <w:rsid w:val="002C1ECE"/>
    <w:rsid w:val="002C2A4E"/>
    <w:rsid w:val="002C4032"/>
    <w:rsid w:val="002C4FC8"/>
    <w:rsid w:val="002D0337"/>
    <w:rsid w:val="002D059B"/>
    <w:rsid w:val="002D1FC3"/>
    <w:rsid w:val="002D5093"/>
    <w:rsid w:val="002D56AD"/>
    <w:rsid w:val="002D5F3B"/>
    <w:rsid w:val="002E0C7D"/>
    <w:rsid w:val="002E1934"/>
    <w:rsid w:val="002E1A88"/>
    <w:rsid w:val="002E1EDD"/>
    <w:rsid w:val="002E20A9"/>
    <w:rsid w:val="002E402C"/>
    <w:rsid w:val="002E52A0"/>
    <w:rsid w:val="002E581D"/>
    <w:rsid w:val="002E66C9"/>
    <w:rsid w:val="002F01F2"/>
    <w:rsid w:val="002F131C"/>
    <w:rsid w:val="002F4762"/>
    <w:rsid w:val="002F518B"/>
    <w:rsid w:val="002F61A0"/>
    <w:rsid w:val="002F660B"/>
    <w:rsid w:val="003009B7"/>
    <w:rsid w:val="00300F9F"/>
    <w:rsid w:val="00301D7A"/>
    <w:rsid w:val="00301F31"/>
    <w:rsid w:val="00302332"/>
    <w:rsid w:val="00302810"/>
    <w:rsid w:val="00303645"/>
    <w:rsid w:val="00304058"/>
    <w:rsid w:val="00306848"/>
    <w:rsid w:val="00306BE4"/>
    <w:rsid w:val="00307BC9"/>
    <w:rsid w:val="00310F6C"/>
    <w:rsid w:val="00311921"/>
    <w:rsid w:val="00312DFB"/>
    <w:rsid w:val="00314F69"/>
    <w:rsid w:val="00320FC2"/>
    <w:rsid w:val="00321B4A"/>
    <w:rsid w:val="003224D4"/>
    <w:rsid w:val="0032391B"/>
    <w:rsid w:val="00323988"/>
    <w:rsid w:val="00325387"/>
    <w:rsid w:val="003267E1"/>
    <w:rsid w:val="00326FF3"/>
    <w:rsid w:val="00331119"/>
    <w:rsid w:val="00332768"/>
    <w:rsid w:val="00332797"/>
    <w:rsid w:val="0033283A"/>
    <w:rsid w:val="0033335A"/>
    <w:rsid w:val="0033371E"/>
    <w:rsid w:val="00333BD4"/>
    <w:rsid w:val="003345A1"/>
    <w:rsid w:val="00336EA2"/>
    <w:rsid w:val="00337087"/>
    <w:rsid w:val="00337455"/>
    <w:rsid w:val="003374B4"/>
    <w:rsid w:val="003407CE"/>
    <w:rsid w:val="00340DD2"/>
    <w:rsid w:val="00340EC9"/>
    <w:rsid w:val="0034115D"/>
    <w:rsid w:val="00342309"/>
    <w:rsid w:val="00342E8A"/>
    <w:rsid w:val="0034407C"/>
    <w:rsid w:val="00344DA6"/>
    <w:rsid w:val="00344EDE"/>
    <w:rsid w:val="00345094"/>
    <w:rsid w:val="00345C0E"/>
    <w:rsid w:val="00346EFE"/>
    <w:rsid w:val="00346FD1"/>
    <w:rsid w:val="003474F5"/>
    <w:rsid w:val="00347BE4"/>
    <w:rsid w:val="00347F47"/>
    <w:rsid w:val="00350463"/>
    <w:rsid w:val="0035054B"/>
    <w:rsid w:val="0035123A"/>
    <w:rsid w:val="003525EF"/>
    <w:rsid w:val="003552B6"/>
    <w:rsid w:val="003567E2"/>
    <w:rsid w:val="00357F12"/>
    <w:rsid w:val="00360936"/>
    <w:rsid w:val="0036188A"/>
    <w:rsid w:val="00362367"/>
    <w:rsid w:val="00362810"/>
    <w:rsid w:val="00362ACA"/>
    <w:rsid w:val="00362D03"/>
    <w:rsid w:val="00362FA4"/>
    <w:rsid w:val="00363AF8"/>
    <w:rsid w:val="003650EB"/>
    <w:rsid w:val="0036599C"/>
    <w:rsid w:val="00366767"/>
    <w:rsid w:val="00367AD4"/>
    <w:rsid w:val="003701CE"/>
    <w:rsid w:val="003706FB"/>
    <w:rsid w:val="003718BD"/>
    <w:rsid w:val="00371AF8"/>
    <w:rsid w:val="00371C49"/>
    <w:rsid w:val="00371D18"/>
    <w:rsid w:val="00372AB0"/>
    <w:rsid w:val="003732C0"/>
    <w:rsid w:val="00373D9F"/>
    <w:rsid w:val="00374396"/>
    <w:rsid w:val="00376503"/>
    <w:rsid w:val="0037662D"/>
    <w:rsid w:val="00376832"/>
    <w:rsid w:val="00380862"/>
    <w:rsid w:val="00380D3F"/>
    <w:rsid w:val="003814E7"/>
    <w:rsid w:val="00382033"/>
    <w:rsid w:val="00382C8E"/>
    <w:rsid w:val="003845FF"/>
    <w:rsid w:val="0038533F"/>
    <w:rsid w:val="0038679A"/>
    <w:rsid w:val="00386961"/>
    <w:rsid w:val="00386A24"/>
    <w:rsid w:val="003911F0"/>
    <w:rsid w:val="00391854"/>
    <w:rsid w:val="00391BC8"/>
    <w:rsid w:val="0039241C"/>
    <w:rsid w:val="0039297A"/>
    <w:rsid w:val="003947F6"/>
    <w:rsid w:val="00394B7E"/>
    <w:rsid w:val="00395192"/>
    <w:rsid w:val="00395D42"/>
    <w:rsid w:val="00397198"/>
    <w:rsid w:val="003A2DA8"/>
    <w:rsid w:val="003A4BB6"/>
    <w:rsid w:val="003B0EC9"/>
    <w:rsid w:val="003B166D"/>
    <w:rsid w:val="003B22C4"/>
    <w:rsid w:val="003B237C"/>
    <w:rsid w:val="003B261D"/>
    <w:rsid w:val="003B2DA9"/>
    <w:rsid w:val="003B49E3"/>
    <w:rsid w:val="003B60D2"/>
    <w:rsid w:val="003B68FC"/>
    <w:rsid w:val="003B6BEA"/>
    <w:rsid w:val="003B7DF3"/>
    <w:rsid w:val="003C06C1"/>
    <w:rsid w:val="003C14E4"/>
    <w:rsid w:val="003C379E"/>
    <w:rsid w:val="003C3FA0"/>
    <w:rsid w:val="003C49A0"/>
    <w:rsid w:val="003C508C"/>
    <w:rsid w:val="003C5E60"/>
    <w:rsid w:val="003D0167"/>
    <w:rsid w:val="003D038E"/>
    <w:rsid w:val="003D1A2E"/>
    <w:rsid w:val="003D2123"/>
    <w:rsid w:val="003D490B"/>
    <w:rsid w:val="003D5725"/>
    <w:rsid w:val="003D6E43"/>
    <w:rsid w:val="003D70AE"/>
    <w:rsid w:val="003D7F58"/>
    <w:rsid w:val="003E0134"/>
    <w:rsid w:val="003E02F3"/>
    <w:rsid w:val="003E173E"/>
    <w:rsid w:val="003E1942"/>
    <w:rsid w:val="003E2CD3"/>
    <w:rsid w:val="003E3642"/>
    <w:rsid w:val="003E383D"/>
    <w:rsid w:val="003E3F2E"/>
    <w:rsid w:val="003E472D"/>
    <w:rsid w:val="003E5100"/>
    <w:rsid w:val="003F2F1A"/>
    <w:rsid w:val="003F3553"/>
    <w:rsid w:val="003F45AF"/>
    <w:rsid w:val="003F52D0"/>
    <w:rsid w:val="003F545D"/>
    <w:rsid w:val="0040029B"/>
    <w:rsid w:val="0040384A"/>
    <w:rsid w:val="00404C44"/>
    <w:rsid w:val="00405FB0"/>
    <w:rsid w:val="00406245"/>
    <w:rsid w:val="004067BA"/>
    <w:rsid w:val="00407442"/>
    <w:rsid w:val="004078F2"/>
    <w:rsid w:val="004106D5"/>
    <w:rsid w:val="00410C38"/>
    <w:rsid w:val="00411EA0"/>
    <w:rsid w:val="0041399F"/>
    <w:rsid w:val="00414CF1"/>
    <w:rsid w:val="0041565D"/>
    <w:rsid w:val="00416689"/>
    <w:rsid w:val="00416850"/>
    <w:rsid w:val="00417E5A"/>
    <w:rsid w:val="00420098"/>
    <w:rsid w:val="00420262"/>
    <w:rsid w:val="004205F1"/>
    <w:rsid w:val="00420A90"/>
    <w:rsid w:val="00420B1E"/>
    <w:rsid w:val="00422969"/>
    <w:rsid w:val="00422F06"/>
    <w:rsid w:val="0042472B"/>
    <w:rsid w:val="00424ACE"/>
    <w:rsid w:val="00427132"/>
    <w:rsid w:val="00430439"/>
    <w:rsid w:val="00430B4A"/>
    <w:rsid w:val="00431BC2"/>
    <w:rsid w:val="004337DA"/>
    <w:rsid w:val="00433BA7"/>
    <w:rsid w:val="00436453"/>
    <w:rsid w:val="00436667"/>
    <w:rsid w:val="004370B1"/>
    <w:rsid w:val="004379E7"/>
    <w:rsid w:val="00440072"/>
    <w:rsid w:val="00442149"/>
    <w:rsid w:val="00442217"/>
    <w:rsid w:val="004453D8"/>
    <w:rsid w:val="0044546A"/>
    <w:rsid w:val="00446578"/>
    <w:rsid w:val="004502E6"/>
    <w:rsid w:val="00451672"/>
    <w:rsid w:val="00453A0A"/>
    <w:rsid w:val="00453FAB"/>
    <w:rsid w:val="00455018"/>
    <w:rsid w:val="0045701F"/>
    <w:rsid w:val="00460106"/>
    <w:rsid w:val="004619F1"/>
    <w:rsid w:val="00464E72"/>
    <w:rsid w:val="004654DC"/>
    <w:rsid w:val="00470574"/>
    <w:rsid w:val="00471F0C"/>
    <w:rsid w:val="00471FFC"/>
    <w:rsid w:val="0047261A"/>
    <w:rsid w:val="004751B1"/>
    <w:rsid w:val="00475516"/>
    <w:rsid w:val="0047569B"/>
    <w:rsid w:val="00476600"/>
    <w:rsid w:val="00476997"/>
    <w:rsid w:val="004824E0"/>
    <w:rsid w:val="004845F4"/>
    <w:rsid w:val="00484CB0"/>
    <w:rsid w:val="004855AA"/>
    <w:rsid w:val="004860D4"/>
    <w:rsid w:val="00486242"/>
    <w:rsid w:val="004863C1"/>
    <w:rsid w:val="00486408"/>
    <w:rsid w:val="00486CD6"/>
    <w:rsid w:val="00486DE3"/>
    <w:rsid w:val="00486E1D"/>
    <w:rsid w:val="00491998"/>
    <w:rsid w:val="00492950"/>
    <w:rsid w:val="00492A91"/>
    <w:rsid w:val="00492CFD"/>
    <w:rsid w:val="00494837"/>
    <w:rsid w:val="00495E8C"/>
    <w:rsid w:val="00496E66"/>
    <w:rsid w:val="00497618"/>
    <w:rsid w:val="004A1647"/>
    <w:rsid w:val="004A42A9"/>
    <w:rsid w:val="004A439F"/>
    <w:rsid w:val="004A4441"/>
    <w:rsid w:val="004B045E"/>
    <w:rsid w:val="004B0CDC"/>
    <w:rsid w:val="004B1121"/>
    <w:rsid w:val="004B1970"/>
    <w:rsid w:val="004B1DB5"/>
    <w:rsid w:val="004B28DC"/>
    <w:rsid w:val="004B48E7"/>
    <w:rsid w:val="004B4CC8"/>
    <w:rsid w:val="004B5FB2"/>
    <w:rsid w:val="004B66CC"/>
    <w:rsid w:val="004C06B5"/>
    <w:rsid w:val="004C0F17"/>
    <w:rsid w:val="004C1070"/>
    <w:rsid w:val="004C16FF"/>
    <w:rsid w:val="004C3F74"/>
    <w:rsid w:val="004C574D"/>
    <w:rsid w:val="004D0F0B"/>
    <w:rsid w:val="004D140D"/>
    <w:rsid w:val="004D5BAD"/>
    <w:rsid w:val="004D5DE2"/>
    <w:rsid w:val="004D60B4"/>
    <w:rsid w:val="004D6390"/>
    <w:rsid w:val="004E2DD1"/>
    <w:rsid w:val="004E536B"/>
    <w:rsid w:val="004E628D"/>
    <w:rsid w:val="004E674B"/>
    <w:rsid w:val="004E7E60"/>
    <w:rsid w:val="004F00CC"/>
    <w:rsid w:val="004F00F2"/>
    <w:rsid w:val="004F00FF"/>
    <w:rsid w:val="004F02F0"/>
    <w:rsid w:val="004F0812"/>
    <w:rsid w:val="004F111C"/>
    <w:rsid w:val="004F13C7"/>
    <w:rsid w:val="004F1C07"/>
    <w:rsid w:val="004F3DE5"/>
    <w:rsid w:val="004F4DEA"/>
    <w:rsid w:val="004F7667"/>
    <w:rsid w:val="00501C6F"/>
    <w:rsid w:val="00502AD7"/>
    <w:rsid w:val="005034BA"/>
    <w:rsid w:val="005064D1"/>
    <w:rsid w:val="005066FE"/>
    <w:rsid w:val="005069BC"/>
    <w:rsid w:val="00507298"/>
    <w:rsid w:val="005077CD"/>
    <w:rsid w:val="00507DB1"/>
    <w:rsid w:val="00510076"/>
    <w:rsid w:val="00510224"/>
    <w:rsid w:val="0051087F"/>
    <w:rsid w:val="00510A1B"/>
    <w:rsid w:val="00510B9E"/>
    <w:rsid w:val="005129C0"/>
    <w:rsid w:val="0051400A"/>
    <w:rsid w:val="005140A3"/>
    <w:rsid w:val="005142CA"/>
    <w:rsid w:val="00515991"/>
    <w:rsid w:val="00516308"/>
    <w:rsid w:val="0051759B"/>
    <w:rsid w:val="005200AB"/>
    <w:rsid w:val="00521D86"/>
    <w:rsid w:val="0052215F"/>
    <w:rsid w:val="00522BC2"/>
    <w:rsid w:val="00524107"/>
    <w:rsid w:val="0052476F"/>
    <w:rsid w:val="00524AA7"/>
    <w:rsid w:val="00525148"/>
    <w:rsid w:val="00525A40"/>
    <w:rsid w:val="00526AA6"/>
    <w:rsid w:val="005277A7"/>
    <w:rsid w:val="00530ABF"/>
    <w:rsid w:val="00531B38"/>
    <w:rsid w:val="00532274"/>
    <w:rsid w:val="0053327D"/>
    <w:rsid w:val="00533EC2"/>
    <w:rsid w:val="00536BF8"/>
    <w:rsid w:val="00536C1A"/>
    <w:rsid w:val="00541468"/>
    <w:rsid w:val="005417D3"/>
    <w:rsid w:val="00541E90"/>
    <w:rsid w:val="00542EC0"/>
    <w:rsid w:val="00543084"/>
    <w:rsid w:val="00543336"/>
    <w:rsid w:val="0054457E"/>
    <w:rsid w:val="00545EE5"/>
    <w:rsid w:val="0054603B"/>
    <w:rsid w:val="00547BFF"/>
    <w:rsid w:val="005503B7"/>
    <w:rsid w:val="00550B7F"/>
    <w:rsid w:val="00552097"/>
    <w:rsid w:val="005532E1"/>
    <w:rsid w:val="00553685"/>
    <w:rsid w:val="005538E1"/>
    <w:rsid w:val="005540CE"/>
    <w:rsid w:val="0055509D"/>
    <w:rsid w:val="00556388"/>
    <w:rsid w:val="0055762B"/>
    <w:rsid w:val="00560237"/>
    <w:rsid w:val="00560817"/>
    <w:rsid w:val="00562EA5"/>
    <w:rsid w:val="00563480"/>
    <w:rsid w:val="005634BF"/>
    <w:rsid w:val="005643A7"/>
    <w:rsid w:val="005701FF"/>
    <w:rsid w:val="00571338"/>
    <w:rsid w:val="00571985"/>
    <w:rsid w:val="00575852"/>
    <w:rsid w:val="0057627A"/>
    <w:rsid w:val="00576746"/>
    <w:rsid w:val="0058002B"/>
    <w:rsid w:val="005808DB"/>
    <w:rsid w:val="0058150A"/>
    <w:rsid w:val="00583628"/>
    <w:rsid w:val="005842A7"/>
    <w:rsid w:val="00584C99"/>
    <w:rsid w:val="005864E5"/>
    <w:rsid w:val="00586F30"/>
    <w:rsid w:val="00587869"/>
    <w:rsid w:val="00590212"/>
    <w:rsid w:val="00590662"/>
    <w:rsid w:val="005910A3"/>
    <w:rsid w:val="00592407"/>
    <w:rsid w:val="005940C0"/>
    <w:rsid w:val="005950E6"/>
    <w:rsid w:val="00595574"/>
    <w:rsid w:val="00595BC1"/>
    <w:rsid w:val="00595D73"/>
    <w:rsid w:val="005965CA"/>
    <w:rsid w:val="00596853"/>
    <w:rsid w:val="005A0660"/>
    <w:rsid w:val="005A1C84"/>
    <w:rsid w:val="005A246A"/>
    <w:rsid w:val="005A311D"/>
    <w:rsid w:val="005A335D"/>
    <w:rsid w:val="005A3666"/>
    <w:rsid w:val="005A3CB6"/>
    <w:rsid w:val="005A3DAA"/>
    <w:rsid w:val="005A4363"/>
    <w:rsid w:val="005A441C"/>
    <w:rsid w:val="005A6332"/>
    <w:rsid w:val="005B137A"/>
    <w:rsid w:val="005B16D8"/>
    <w:rsid w:val="005B1A4C"/>
    <w:rsid w:val="005B2262"/>
    <w:rsid w:val="005B4061"/>
    <w:rsid w:val="005B4598"/>
    <w:rsid w:val="005B48BA"/>
    <w:rsid w:val="005B4A96"/>
    <w:rsid w:val="005B4FC3"/>
    <w:rsid w:val="005B5007"/>
    <w:rsid w:val="005B5AE3"/>
    <w:rsid w:val="005B64C2"/>
    <w:rsid w:val="005B6F78"/>
    <w:rsid w:val="005B7760"/>
    <w:rsid w:val="005C0F19"/>
    <w:rsid w:val="005C13AF"/>
    <w:rsid w:val="005C20B3"/>
    <w:rsid w:val="005C4948"/>
    <w:rsid w:val="005C4F5F"/>
    <w:rsid w:val="005C51D6"/>
    <w:rsid w:val="005C5ABA"/>
    <w:rsid w:val="005C7F28"/>
    <w:rsid w:val="005D0975"/>
    <w:rsid w:val="005D1B60"/>
    <w:rsid w:val="005D1BDD"/>
    <w:rsid w:val="005D315D"/>
    <w:rsid w:val="005D3274"/>
    <w:rsid w:val="005D3651"/>
    <w:rsid w:val="005D618A"/>
    <w:rsid w:val="005D61BD"/>
    <w:rsid w:val="005D6AFC"/>
    <w:rsid w:val="005E00D7"/>
    <w:rsid w:val="005E0848"/>
    <w:rsid w:val="005E2702"/>
    <w:rsid w:val="005E3359"/>
    <w:rsid w:val="005E3D96"/>
    <w:rsid w:val="005E5543"/>
    <w:rsid w:val="005E5B8C"/>
    <w:rsid w:val="005E5E64"/>
    <w:rsid w:val="005E6043"/>
    <w:rsid w:val="005F0282"/>
    <w:rsid w:val="005F0DD2"/>
    <w:rsid w:val="005F1C4B"/>
    <w:rsid w:val="005F1D4F"/>
    <w:rsid w:val="005F375A"/>
    <w:rsid w:val="005F671D"/>
    <w:rsid w:val="005F69F8"/>
    <w:rsid w:val="005F6C5F"/>
    <w:rsid w:val="005F6D84"/>
    <w:rsid w:val="005F6EE1"/>
    <w:rsid w:val="005F7D02"/>
    <w:rsid w:val="006000AD"/>
    <w:rsid w:val="0060036C"/>
    <w:rsid w:val="00600D24"/>
    <w:rsid w:val="00601EDD"/>
    <w:rsid w:val="006048AA"/>
    <w:rsid w:val="00605CBD"/>
    <w:rsid w:val="006063EE"/>
    <w:rsid w:val="00606A93"/>
    <w:rsid w:val="00611BA2"/>
    <w:rsid w:val="00613202"/>
    <w:rsid w:val="00613E13"/>
    <w:rsid w:val="00614541"/>
    <w:rsid w:val="00615672"/>
    <w:rsid w:val="006168B5"/>
    <w:rsid w:val="00617493"/>
    <w:rsid w:val="006220CA"/>
    <w:rsid w:val="00622DEC"/>
    <w:rsid w:val="00623142"/>
    <w:rsid w:val="00624123"/>
    <w:rsid w:val="00624588"/>
    <w:rsid w:val="00625D03"/>
    <w:rsid w:val="00625D39"/>
    <w:rsid w:val="00627C02"/>
    <w:rsid w:val="0063004B"/>
    <w:rsid w:val="006301E7"/>
    <w:rsid w:val="006304F5"/>
    <w:rsid w:val="00630A7D"/>
    <w:rsid w:val="00631D3C"/>
    <w:rsid w:val="0063265D"/>
    <w:rsid w:val="00633AA8"/>
    <w:rsid w:val="0063417E"/>
    <w:rsid w:val="0063484E"/>
    <w:rsid w:val="00634B85"/>
    <w:rsid w:val="00634FB1"/>
    <w:rsid w:val="00636BE6"/>
    <w:rsid w:val="00637533"/>
    <w:rsid w:val="006402BC"/>
    <w:rsid w:val="0064205A"/>
    <w:rsid w:val="006431F4"/>
    <w:rsid w:val="00644853"/>
    <w:rsid w:val="0064560F"/>
    <w:rsid w:val="006464A2"/>
    <w:rsid w:val="00646AB8"/>
    <w:rsid w:val="00647C90"/>
    <w:rsid w:val="00650087"/>
    <w:rsid w:val="00650090"/>
    <w:rsid w:val="00650809"/>
    <w:rsid w:val="0065109F"/>
    <w:rsid w:val="00652C24"/>
    <w:rsid w:val="0065323C"/>
    <w:rsid w:val="006554C7"/>
    <w:rsid w:val="00655FB7"/>
    <w:rsid w:val="00657EEF"/>
    <w:rsid w:val="0066116A"/>
    <w:rsid w:val="006631BE"/>
    <w:rsid w:val="006645B5"/>
    <w:rsid w:val="00666ECD"/>
    <w:rsid w:val="0066765F"/>
    <w:rsid w:val="00667D16"/>
    <w:rsid w:val="00670E67"/>
    <w:rsid w:val="00671572"/>
    <w:rsid w:val="006718A6"/>
    <w:rsid w:val="00673C93"/>
    <w:rsid w:val="00675417"/>
    <w:rsid w:val="00675CE7"/>
    <w:rsid w:val="00676AAC"/>
    <w:rsid w:val="0067780A"/>
    <w:rsid w:val="00677931"/>
    <w:rsid w:val="00680952"/>
    <w:rsid w:val="00680C9B"/>
    <w:rsid w:val="00681A66"/>
    <w:rsid w:val="00681B56"/>
    <w:rsid w:val="006833C7"/>
    <w:rsid w:val="006838D0"/>
    <w:rsid w:val="00686305"/>
    <w:rsid w:val="00690B9E"/>
    <w:rsid w:val="00693A8A"/>
    <w:rsid w:val="006943C0"/>
    <w:rsid w:val="00696834"/>
    <w:rsid w:val="00696DB4"/>
    <w:rsid w:val="006A1CC9"/>
    <w:rsid w:val="006A1F28"/>
    <w:rsid w:val="006A34D0"/>
    <w:rsid w:val="006A3AF2"/>
    <w:rsid w:val="006A4450"/>
    <w:rsid w:val="006A4778"/>
    <w:rsid w:val="006A667D"/>
    <w:rsid w:val="006A6DF6"/>
    <w:rsid w:val="006A73DC"/>
    <w:rsid w:val="006A7B4A"/>
    <w:rsid w:val="006B0E7D"/>
    <w:rsid w:val="006B137E"/>
    <w:rsid w:val="006B17BE"/>
    <w:rsid w:val="006B2DD1"/>
    <w:rsid w:val="006B489C"/>
    <w:rsid w:val="006B4CCB"/>
    <w:rsid w:val="006B5E91"/>
    <w:rsid w:val="006B5EC7"/>
    <w:rsid w:val="006B6702"/>
    <w:rsid w:val="006C079F"/>
    <w:rsid w:val="006C1F9C"/>
    <w:rsid w:val="006C3A2A"/>
    <w:rsid w:val="006C4136"/>
    <w:rsid w:val="006C4302"/>
    <w:rsid w:val="006C4575"/>
    <w:rsid w:val="006C5401"/>
    <w:rsid w:val="006C58A7"/>
    <w:rsid w:val="006D058D"/>
    <w:rsid w:val="006D0FF2"/>
    <w:rsid w:val="006D1DAC"/>
    <w:rsid w:val="006D2B06"/>
    <w:rsid w:val="006D44C9"/>
    <w:rsid w:val="006D6B7B"/>
    <w:rsid w:val="006D71C5"/>
    <w:rsid w:val="006D768B"/>
    <w:rsid w:val="006D7C49"/>
    <w:rsid w:val="006D7D66"/>
    <w:rsid w:val="006E0AE8"/>
    <w:rsid w:val="006E0C4D"/>
    <w:rsid w:val="006E26D2"/>
    <w:rsid w:val="006E27A5"/>
    <w:rsid w:val="006E27C2"/>
    <w:rsid w:val="006E2D02"/>
    <w:rsid w:val="006E39DE"/>
    <w:rsid w:val="006E3C68"/>
    <w:rsid w:val="006E56E0"/>
    <w:rsid w:val="006E7286"/>
    <w:rsid w:val="006E7302"/>
    <w:rsid w:val="006E78C6"/>
    <w:rsid w:val="006F09BD"/>
    <w:rsid w:val="006F0E78"/>
    <w:rsid w:val="006F11A0"/>
    <w:rsid w:val="006F1831"/>
    <w:rsid w:val="006F20E9"/>
    <w:rsid w:val="006F210B"/>
    <w:rsid w:val="006F249E"/>
    <w:rsid w:val="006F408B"/>
    <w:rsid w:val="006F42F9"/>
    <w:rsid w:val="006F6869"/>
    <w:rsid w:val="006F6F67"/>
    <w:rsid w:val="0070020E"/>
    <w:rsid w:val="00700A6A"/>
    <w:rsid w:val="00701ED4"/>
    <w:rsid w:val="0070232C"/>
    <w:rsid w:val="007027A4"/>
    <w:rsid w:val="007036EA"/>
    <w:rsid w:val="0070445A"/>
    <w:rsid w:val="00705766"/>
    <w:rsid w:val="007063A8"/>
    <w:rsid w:val="00706B10"/>
    <w:rsid w:val="007073DB"/>
    <w:rsid w:val="00710262"/>
    <w:rsid w:val="00710491"/>
    <w:rsid w:val="00713287"/>
    <w:rsid w:val="00713F73"/>
    <w:rsid w:val="007164C9"/>
    <w:rsid w:val="00716842"/>
    <w:rsid w:val="00716C1A"/>
    <w:rsid w:val="00716FEB"/>
    <w:rsid w:val="007171D3"/>
    <w:rsid w:val="0071797D"/>
    <w:rsid w:val="00717EE5"/>
    <w:rsid w:val="00720CD5"/>
    <w:rsid w:val="00721D57"/>
    <w:rsid w:val="00721ED7"/>
    <w:rsid w:val="00724049"/>
    <w:rsid w:val="007248D5"/>
    <w:rsid w:val="00724947"/>
    <w:rsid w:val="00724BC4"/>
    <w:rsid w:val="00727918"/>
    <w:rsid w:val="00731D77"/>
    <w:rsid w:val="00731DCA"/>
    <w:rsid w:val="00732732"/>
    <w:rsid w:val="00732C90"/>
    <w:rsid w:val="007353C9"/>
    <w:rsid w:val="00735B33"/>
    <w:rsid w:val="007369B5"/>
    <w:rsid w:val="00736AE0"/>
    <w:rsid w:val="00737338"/>
    <w:rsid w:val="00737342"/>
    <w:rsid w:val="00737B94"/>
    <w:rsid w:val="00741234"/>
    <w:rsid w:val="00742242"/>
    <w:rsid w:val="007426E1"/>
    <w:rsid w:val="00742FC8"/>
    <w:rsid w:val="007438E3"/>
    <w:rsid w:val="00743D67"/>
    <w:rsid w:val="00744806"/>
    <w:rsid w:val="007470C6"/>
    <w:rsid w:val="0074762D"/>
    <w:rsid w:val="00750E6A"/>
    <w:rsid w:val="00752522"/>
    <w:rsid w:val="00753222"/>
    <w:rsid w:val="00753666"/>
    <w:rsid w:val="00754D24"/>
    <w:rsid w:val="007606B5"/>
    <w:rsid w:val="007609FF"/>
    <w:rsid w:val="00761561"/>
    <w:rsid w:val="00762179"/>
    <w:rsid w:val="00763190"/>
    <w:rsid w:val="00763797"/>
    <w:rsid w:val="00763A55"/>
    <w:rsid w:val="007650E5"/>
    <w:rsid w:val="0076646D"/>
    <w:rsid w:val="00767057"/>
    <w:rsid w:val="00767A2A"/>
    <w:rsid w:val="0077000E"/>
    <w:rsid w:val="007717E5"/>
    <w:rsid w:val="007720A2"/>
    <w:rsid w:val="00773BAE"/>
    <w:rsid w:val="00775D1E"/>
    <w:rsid w:val="0078024D"/>
    <w:rsid w:val="007811D9"/>
    <w:rsid w:val="00781243"/>
    <w:rsid w:val="0078269F"/>
    <w:rsid w:val="00782FDD"/>
    <w:rsid w:val="007832C1"/>
    <w:rsid w:val="00783908"/>
    <w:rsid w:val="007847B5"/>
    <w:rsid w:val="00784D51"/>
    <w:rsid w:val="00785039"/>
    <w:rsid w:val="007856BE"/>
    <w:rsid w:val="0078594B"/>
    <w:rsid w:val="00785976"/>
    <w:rsid w:val="007864BB"/>
    <w:rsid w:val="00787C83"/>
    <w:rsid w:val="007926BE"/>
    <w:rsid w:val="0079403C"/>
    <w:rsid w:val="00794F79"/>
    <w:rsid w:val="00797380"/>
    <w:rsid w:val="007A02B3"/>
    <w:rsid w:val="007A08FA"/>
    <w:rsid w:val="007A27F7"/>
    <w:rsid w:val="007A347A"/>
    <w:rsid w:val="007A374D"/>
    <w:rsid w:val="007A3F41"/>
    <w:rsid w:val="007A4158"/>
    <w:rsid w:val="007A4296"/>
    <w:rsid w:val="007A4930"/>
    <w:rsid w:val="007A4CBE"/>
    <w:rsid w:val="007A635B"/>
    <w:rsid w:val="007B44BB"/>
    <w:rsid w:val="007B477A"/>
    <w:rsid w:val="007B6F01"/>
    <w:rsid w:val="007B7FA2"/>
    <w:rsid w:val="007C0B74"/>
    <w:rsid w:val="007C48F2"/>
    <w:rsid w:val="007C52C9"/>
    <w:rsid w:val="007C5516"/>
    <w:rsid w:val="007C5FA3"/>
    <w:rsid w:val="007C7468"/>
    <w:rsid w:val="007C78D5"/>
    <w:rsid w:val="007D072A"/>
    <w:rsid w:val="007D1CE9"/>
    <w:rsid w:val="007D30C2"/>
    <w:rsid w:val="007D369A"/>
    <w:rsid w:val="007D5B90"/>
    <w:rsid w:val="007D69FE"/>
    <w:rsid w:val="007D6E5F"/>
    <w:rsid w:val="007E03ED"/>
    <w:rsid w:val="007E198C"/>
    <w:rsid w:val="007E268B"/>
    <w:rsid w:val="007E27B7"/>
    <w:rsid w:val="007E4EA5"/>
    <w:rsid w:val="007E5B7D"/>
    <w:rsid w:val="007E6418"/>
    <w:rsid w:val="007E6786"/>
    <w:rsid w:val="007F1826"/>
    <w:rsid w:val="007F1E2C"/>
    <w:rsid w:val="007F2364"/>
    <w:rsid w:val="007F2394"/>
    <w:rsid w:val="007F25F5"/>
    <w:rsid w:val="007F439E"/>
    <w:rsid w:val="007F452D"/>
    <w:rsid w:val="007F5F4D"/>
    <w:rsid w:val="00800B0A"/>
    <w:rsid w:val="008022C2"/>
    <w:rsid w:val="00802BD8"/>
    <w:rsid w:val="00803FA2"/>
    <w:rsid w:val="00805F34"/>
    <w:rsid w:val="0080688D"/>
    <w:rsid w:val="0080702F"/>
    <w:rsid w:val="00807678"/>
    <w:rsid w:val="00810F62"/>
    <w:rsid w:val="00812E9E"/>
    <w:rsid w:val="00812FAE"/>
    <w:rsid w:val="00813354"/>
    <w:rsid w:val="00813A92"/>
    <w:rsid w:val="00813F3D"/>
    <w:rsid w:val="00815700"/>
    <w:rsid w:val="008158C5"/>
    <w:rsid w:val="00815B98"/>
    <w:rsid w:val="00816513"/>
    <w:rsid w:val="008168E8"/>
    <w:rsid w:val="00820E33"/>
    <w:rsid w:val="00821815"/>
    <w:rsid w:val="008227DE"/>
    <w:rsid w:val="00822EF9"/>
    <w:rsid w:val="008235EE"/>
    <w:rsid w:val="00824009"/>
    <w:rsid w:val="00824C1B"/>
    <w:rsid w:val="00825A73"/>
    <w:rsid w:val="00825CA1"/>
    <w:rsid w:val="00831F81"/>
    <w:rsid w:val="008328BC"/>
    <w:rsid w:val="008331CA"/>
    <w:rsid w:val="0083321B"/>
    <w:rsid w:val="00833676"/>
    <w:rsid w:val="00833AF9"/>
    <w:rsid w:val="00833CBA"/>
    <w:rsid w:val="00833FD6"/>
    <w:rsid w:val="0083400B"/>
    <w:rsid w:val="00834DC2"/>
    <w:rsid w:val="0083675D"/>
    <w:rsid w:val="00841F52"/>
    <w:rsid w:val="00843E62"/>
    <w:rsid w:val="0084420D"/>
    <w:rsid w:val="00844928"/>
    <w:rsid w:val="0084723B"/>
    <w:rsid w:val="00850B2C"/>
    <w:rsid w:val="00851693"/>
    <w:rsid w:val="00851745"/>
    <w:rsid w:val="0085222C"/>
    <w:rsid w:val="00852D16"/>
    <w:rsid w:val="00852F5D"/>
    <w:rsid w:val="00853A90"/>
    <w:rsid w:val="00853AC7"/>
    <w:rsid w:val="00853F21"/>
    <w:rsid w:val="008561EC"/>
    <w:rsid w:val="008579C0"/>
    <w:rsid w:val="00862529"/>
    <w:rsid w:val="00862B16"/>
    <w:rsid w:val="0086332D"/>
    <w:rsid w:val="00863714"/>
    <w:rsid w:val="00863C22"/>
    <w:rsid w:val="008646CD"/>
    <w:rsid w:val="00865044"/>
    <w:rsid w:val="00867CAE"/>
    <w:rsid w:val="00867E68"/>
    <w:rsid w:val="00870763"/>
    <w:rsid w:val="00871A4E"/>
    <w:rsid w:val="008724E2"/>
    <w:rsid w:val="00872FD3"/>
    <w:rsid w:val="00873C2C"/>
    <w:rsid w:val="00874EA8"/>
    <w:rsid w:val="00875290"/>
    <w:rsid w:val="008773EC"/>
    <w:rsid w:val="00877BC6"/>
    <w:rsid w:val="0088052F"/>
    <w:rsid w:val="0088347C"/>
    <w:rsid w:val="00883EC3"/>
    <w:rsid w:val="0088523E"/>
    <w:rsid w:val="00885A98"/>
    <w:rsid w:val="0089072C"/>
    <w:rsid w:val="00891050"/>
    <w:rsid w:val="008916D2"/>
    <w:rsid w:val="00891B87"/>
    <w:rsid w:val="00892320"/>
    <w:rsid w:val="008925F9"/>
    <w:rsid w:val="008938C2"/>
    <w:rsid w:val="00893FCA"/>
    <w:rsid w:val="00895408"/>
    <w:rsid w:val="00895D80"/>
    <w:rsid w:val="00897D37"/>
    <w:rsid w:val="008A0359"/>
    <w:rsid w:val="008A0B06"/>
    <w:rsid w:val="008A1573"/>
    <w:rsid w:val="008A25FE"/>
    <w:rsid w:val="008A2FBB"/>
    <w:rsid w:val="008A3B73"/>
    <w:rsid w:val="008A3F4E"/>
    <w:rsid w:val="008A411E"/>
    <w:rsid w:val="008A439B"/>
    <w:rsid w:val="008A4842"/>
    <w:rsid w:val="008A51B9"/>
    <w:rsid w:val="008A5595"/>
    <w:rsid w:val="008B0E7C"/>
    <w:rsid w:val="008B1139"/>
    <w:rsid w:val="008B17BC"/>
    <w:rsid w:val="008B34FC"/>
    <w:rsid w:val="008B3BA6"/>
    <w:rsid w:val="008B55C6"/>
    <w:rsid w:val="008B5B69"/>
    <w:rsid w:val="008B707E"/>
    <w:rsid w:val="008B7BAC"/>
    <w:rsid w:val="008B7F1E"/>
    <w:rsid w:val="008C15C6"/>
    <w:rsid w:val="008C2529"/>
    <w:rsid w:val="008C2924"/>
    <w:rsid w:val="008C36C0"/>
    <w:rsid w:val="008C5C49"/>
    <w:rsid w:val="008C6400"/>
    <w:rsid w:val="008C6587"/>
    <w:rsid w:val="008C6E08"/>
    <w:rsid w:val="008C7B9A"/>
    <w:rsid w:val="008D04C6"/>
    <w:rsid w:val="008D0CC9"/>
    <w:rsid w:val="008D0E4E"/>
    <w:rsid w:val="008D1A23"/>
    <w:rsid w:val="008D1C2F"/>
    <w:rsid w:val="008D283A"/>
    <w:rsid w:val="008D2CFB"/>
    <w:rsid w:val="008D2EA0"/>
    <w:rsid w:val="008D471E"/>
    <w:rsid w:val="008D7AA4"/>
    <w:rsid w:val="008E325B"/>
    <w:rsid w:val="008E54FD"/>
    <w:rsid w:val="008E5888"/>
    <w:rsid w:val="008E6337"/>
    <w:rsid w:val="008E7E38"/>
    <w:rsid w:val="008F117C"/>
    <w:rsid w:val="008F13F1"/>
    <w:rsid w:val="008F2D86"/>
    <w:rsid w:val="008F3672"/>
    <w:rsid w:val="008F5526"/>
    <w:rsid w:val="008F5754"/>
    <w:rsid w:val="008F7C1E"/>
    <w:rsid w:val="0090050F"/>
    <w:rsid w:val="00900633"/>
    <w:rsid w:val="00901FE6"/>
    <w:rsid w:val="00903556"/>
    <w:rsid w:val="0090363F"/>
    <w:rsid w:val="0090416C"/>
    <w:rsid w:val="00905649"/>
    <w:rsid w:val="00905FA8"/>
    <w:rsid w:val="00907DE6"/>
    <w:rsid w:val="00910210"/>
    <w:rsid w:val="00911913"/>
    <w:rsid w:val="00911E8B"/>
    <w:rsid w:val="0091249E"/>
    <w:rsid w:val="009131F6"/>
    <w:rsid w:val="0091333A"/>
    <w:rsid w:val="009138A5"/>
    <w:rsid w:val="00915FFA"/>
    <w:rsid w:val="009168ED"/>
    <w:rsid w:val="00916E42"/>
    <w:rsid w:val="00916F59"/>
    <w:rsid w:val="00916FEC"/>
    <w:rsid w:val="00920E6B"/>
    <w:rsid w:val="00921402"/>
    <w:rsid w:val="00921B0B"/>
    <w:rsid w:val="009229AF"/>
    <w:rsid w:val="00922ED3"/>
    <w:rsid w:val="009237D1"/>
    <w:rsid w:val="0092493E"/>
    <w:rsid w:val="00924B8C"/>
    <w:rsid w:val="00924DC8"/>
    <w:rsid w:val="00925E31"/>
    <w:rsid w:val="00927C56"/>
    <w:rsid w:val="00930029"/>
    <w:rsid w:val="00930F3D"/>
    <w:rsid w:val="00930F72"/>
    <w:rsid w:val="0093145A"/>
    <w:rsid w:val="009333E8"/>
    <w:rsid w:val="009335AE"/>
    <w:rsid w:val="00933A75"/>
    <w:rsid w:val="00934062"/>
    <w:rsid w:val="00934967"/>
    <w:rsid w:val="00935521"/>
    <w:rsid w:val="0093559E"/>
    <w:rsid w:val="0094330D"/>
    <w:rsid w:val="00943E29"/>
    <w:rsid w:val="00950724"/>
    <w:rsid w:val="00950873"/>
    <w:rsid w:val="00951F3B"/>
    <w:rsid w:val="009569E8"/>
    <w:rsid w:val="00957A1C"/>
    <w:rsid w:val="0096053F"/>
    <w:rsid w:val="00961D6E"/>
    <w:rsid w:val="00964B37"/>
    <w:rsid w:val="00964FE2"/>
    <w:rsid w:val="00966E7A"/>
    <w:rsid w:val="00970530"/>
    <w:rsid w:val="0097112F"/>
    <w:rsid w:val="009722B3"/>
    <w:rsid w:val="00972CC1"/>
    <w:rsid w:val="009734E0"/>
    <w:rsid w:val="00973654"/>
    <w:rsid w:val="00973C90"/>
    <w:rsid w:val="00973FB1"/>
    <w:rsid w:val="00975C52"/>
    <w:rsid w:val="00975E12"/>
    <w:rsid w:val="00975FDD"/>
    <w:rsid w:val="0097647A"/>
    <w:rsid w:val="0097684B"/>
    <w:rsid w:val="00976A12"/>
    <w:rsid w:val="00977FE5"/>
    <w:rsid w:val="00981768"/>
    <w:rsid w:val="0098184B"/>
    <w:rsid w:val="009825CA"/>
    <w:rsid w:val="009827E3"/>
    <w:rsid w:val="00984653"/>
    <w:rsid w:val="00984F1C"/>
    <w:rsid w:val="0098558C"/>
    <w:rsid w:val="00985FC1"/>
    <w:rsid w:val="0098742F"/>
    <w:rsid w:val="009876C5"/>
    <w:rsid w:val="00990B14"/>
    <w:rsid w:val="00992D2F"/>
    <w:rsid w:val="00993E7B"/>
    <w:rsid w:val="0099426B"/>
    <w:rsid w:val="00994B2C"/>
    <w:rsid w:val="009A24EB"/>
    <w:rsid w:val="009A2798"/>
    <w:rsid w:val="009A4E8D"/>
    <w:rsid w:val="009A53D7"/>
    <w:rsid w:val="009A54BD"/>
    <w:rsid w:val="009A603D"/>
    <w:rsid w:val="009A674A"/>
    <w:rsid w:val="009A78B4"/>
    <w:rsid w:val="009A7A85"/>
    <w:rsid w:val="009B01F6"/>
    <w:rsid w:val="009B0AA5"/>
    <w:rsid w:val="009B1570"/>
    <w:rsid w:val="009B3035"/>
    <w:rsid w:val="009B4252"/>
    <w:rsid w:val="009B4A33"/>
    <w:rsid w:val="009B54C8"/>
    <w:rsid w:val="009B7D5D"/>
    <w:rsid w:val="009B7E35"/>
    <w:rsid w:val="009C07BA"/>
    <w:rsid w:val="009C0EC6"/>
    <w:rsid w:val="009C168A"/>
    <w:rsid w:val="009C1EBD"/>
    <w:rsid w:val="009C2A9E"/>
    <w:rsid w:val="009C369F"/>
    <w:rsid w:val="009C480F"/>
    <w:rsid w:val="009C6CD4"/>
    <w:rsid w:val="009C6D6A"/>
    <w:rsid w:val="009C776F"/>
    <w:rsid w:val="009C7CC8"/>
    <w:rsid w:val="009D1B55"/>
    <w:rsid w:val="009D1CF1"/>
    <w:rsid w:val="009D1F2D"/>
    <w:rsid w:val="009D20A6"/>
    <w:rsid w:val="009D2A37"/>
    <w:rsid w:val="009D3618"/>
    <w:rsid w:val="009D3D27"/>
    <w:rsid w:val="009D419C"/>
    <w:rsid w:val="009D49C1"/>
    <w:rsid w:val="009D4A50"/>
    <w:rsid w:val="009D4D0F"/>
    <w:rsid w:val="009D54E9"/>
    <w:rsid w:val="009D5C98"/>
    <w:rsid w:val="009D7C89"/>
    <w:rsid w:val="009E1264"/>
    <w:rsid w:val="009E1AC8"/>
    <w:rsid w:val="009E32FE"/>
    <w:rsid w:val="009E377B"/>
    <w:rsid w:val="009E7265"/>
    <w:rsid w:val="009E7BA4"/>
    <w:rsid w:val="009F0CED"/>
    <w:rsid w:val="009F2362"/>
    <w:rsid w:val="009F29F5"/>
    <w:rsid w:val="009F2BD5"/>
    <w:rsid w:val="009F2DCA"/>
    <w:rsid w:val="009F2FE6"/>
    <w:rsid w:val="009F625C"/>
    <w:rsid w:val="009F6519"/>
    <w:rsid w:val="009F69DB"/>
    <w:rsid w:val="00A00192"/>
    <w:rsid w:val="00A00AEB"/>
    <w:rsid w:val="00A016D3"/>
    <w:rsid w:val="00A019E0"/>
    <w:rsid w:val="00A0226E"/>
    <w:rsid w:val="00A03543"/>
    <w:rsid w:val="00A04D8F"/>
    <w:rsid w:val="00A05C22"/>
    <w:rsid w:val="00A06AC7"/>
    <w:rsid w:val="00A06D80"/>
    <w:rsid w:val="00A06F27"/>
    <w:rsid w:val="00A11042"/>
    <w:rsid w:val="00A126C6"/>
    <w:rsid w:val="00A13170"/>
    <w:rsid w:val="00A166AB"/>
    <w:rsid w:val="00A17384"/>
    <w:rsid w:val="00A22A8F"/>
    <w:rsid w:val="00A232B7"/>
    <w:rsid w:val="00A2397D"/>
    <w:rsid w:val="00A239E7"/>
    <w:rsid w:val="00A24863"/>
    <w:rsid w:val="00A24AFA"/>
    <w:rsid w:val="00A24CD0"/>
    <w:rsid w:val="00A252D0"/>
    <w:rsid w:val="00A253F4"/>
    <w:rsid w:val="00A25D1B"/>
    <w:rsid w:val="00A25E8C"/>
    <w:rsid w:val="00A25EAE"/>
    <w:rsid w:val="00A26C6A"/>
    <w:rsid w:val="00A2781B"/>
    <w:rsid w:val="00A3157D"/>
    <w:rsid w:val="00A32A13"/>
    <w:rsid w:val="00A33213"/>
    <w:rsid w:val="00A33228"/>
    <w:rsid w:val="00A336A9"/>
    <w:rsid w:val="00A342A5"/>
    <w:rsid w:val="00A34B7A"/>
    <w:rsid w:val="00A34DD1"/>
    <w:rsid w:val="00A4045E"/>
    <w:rsid w:val="00A40DE7"/>
    <w:rsid w:val="00A41CDC"/>
    <w:rsid w:val="00A42834"/>
    <w:rsid w:val="00A42F36"/>
    <w:rsid w:val="00A43D04"/>
    <w:rsid w:val="00A44847"/>
    <w:rsid w:val="00A452A8"/>
    <w:rsid w:val="00A45E0C"/>
    <w:rsid w:val="00A463CB"/>
    <w:rsid w:val="00A52985"/>
    <w:rsid w:val="00A5491A"/>
    <w:rsid w:val="00A559B6"/>
    <w:rsid w:val="00A55D03"/>
    <w:rsid w:val="00A55FA6"/>
    <w:rsid w:val="00A5648F"/>
    <w:rsid w:val="00A5699A"/>
    <w:rsid w:val="00A5746F"/>
    <w:rsid w:val="00A604A4"/>
    <w:rsid w:val="00A61F3E"/>
    <w:rsid w:val="00A62B0D"/>
    <w:rsid w:val="00A631CF"/>
    <w:rsid w:val="00A64ECE"/>
    <w:rsid w:val="00A657AB"/>
    <w:rsid w:val="00A65B07"/>
    <w:rsid w:val="00A663A0"/>
    <w:rsid w:val="00A6665E"/>
    <w:rsid w:val="00A66AEF"/>
    <w:rsid w:val="00A70AA9"/>
    <w:rsid w:val="00A71B91"/>
    <w:rsid w:val="00A71F01"/>
    <w:rsid w:val="00A72ECE"/>
    <w:rsid w:val="00A734C9"/>
    <w:rsid w:val="00A8085C"/>
    <w:rsid w:val="00A813F3"/>
    <w:rsid w:val="00A817E7"/>
    <w:rsid w:val="00A82417"/>
    <w:rsid w:val="00A82C49"/>
    <w:rsid w:val="00A839BB"/>
    <w:rsid w:val="00A84858"/>
    <w:rsid w:val="00A84C02"/>
    <w:rsid w:val="00A851E4"/>
    <w:rsid w:val="00A8546B"/>
    <w:rsid w:val="00A86194"/>
    <w:rsid w:val="00A86A67"/>
    <w:rsid w:val="00A87232"/>
    <w:rsid w:val="00A90B6D"/>
    <w:rsid w:val="00A92A69"/>
    <w:rsid w:val="00A92DCE"/>
    <w:rsid w:val="00A938EB"/>
    <w:rsid w:val="00A94863"/>
    <w:rsid w:val="00A95CBD"/>
    <w:rsid w:val="00A9643E"/>
    <w:rsid w:val="00A964A9"/>
    <w:rsid w:val="00A96B33"/>
    <w:rsid w:val="00A974D7"/>
    <w:rsid w:val="00A97FB2"/>
    <w:rsid w:val="00AA0016"/>
    <w:rsid w:val="00AA19D2"/>
    <w:rsid w:val="00AA3143"/>
    <w:rsid w:val="00AA3727"/>
    <w:rsid w:val="00AA42F5"/>
    <w:rsid w:val="00AA452E"/>
    <w:rsid w:val="00AA51F3"/>
    <w:rsid w:val="00AA6DA9"/>
    <w:rsid w:val="00AA6F09"/>
    <w:rsid w:val="00AB0571"/>
    <w:rsid w:val="00AB2EFC"/>
    <w:rsid w:val="00AB2F95"/>
    <w:rsid w:val="00AB2FF6"/>
    <w:rsid w:val="00AB396D"/>
    <w:rsid w:val="00AB3AE4"/>
    <w:rsid w:val="00AB7AA2"/>
    <w:rsid w:val="00AC08A2"/>
    <w:rsid w:val="00AC0A3F"/>
    <w:rsid w:val="00AC1B88"/>
    <w:rsid w:val="00AC2590"/>
    <w:rsid w:val="00AC2B82"/>
    <w:rsid w:val="00AC322D"/>
    <w:rsid w:val="00AC33C0"/>
    <w:rsid w:val="00AC3496"/>
    <w:rsid w:val="00AC72A0"/>
    <w:rsid w:val="00AC73B8"/>
    <w:rsid w:val="00AD017D"/>
    <w:rsid w:val="00AD04C6"/>
    <w:rsid w:val="00AD1305"/>
    <w:rsid w:val="00AD210D"/>
    <w:rsid w:val="00AD2384"/>
    <w:rsid w:val="00AD2E7E"/>
    <w:rsid w:val="00AD5A58"/>
    <w:rsid w:val="00AD5F85"/>
    <w:rsid w:val="00AD6C3F"/>
    <w:rsid w:val="00AE10CC"/>
    <w:rsid w:val="00AE179B"/>
    <w:rsid w:val="00AE2A8F"/>
    <w:rsid w:val="00AE30E3"/>
    <w:rsid w:val="00AE4397"/>
    <w:rsid w:val="00AE541F"/>
    <w:rsid w:val="00AE5D0D"/>
    <w:rsid w:val="00AE5F0F"/>
    <w:rsid w:val="00AE6492"/>
    <w:rsid w:val="00AE7667"/>
    <w:rsid w:val="00AF20BB"/>
    <w:rsid w:val="00AF34CC"/>
    <w:rsid w:val="00AF42E1"/>
    <w:rsid w:val="00AF5787"/>
    <w:rsid w:val="00AF5819"/>
    <w:rsid w:val="00AF5DEF"/>
    <w:rsid w:val="00AF6C3F"/>
    <w:rsid w:val="00AF70B4"/>
    <w:rsid w:val="00AF7D0D"/>
    <w:rsid w:val="00B0093A"/>
    <w:rsid w:val="00B013C8"/>
    <w:rsid w:val="00B01B56"/>
    <w:rsid w:val="00B0331B"/>
    <w:rsid w:val="00B03A5E"/>
    <w:rsid w:val="00B03BFF"/>
    <w:rsid w:val="00B052B5"/>
    <w:rsid w:val="00B058B8"/>
    <w:rsid w:val="00B10E9C"/>
    <w:rsid w:val="00B11B51"/>
    <w:rsid w:val="00B12CAF"/>
    <w:rsid w:val="00B13AA0"/>
    <w:rsid w:val="00B143B7"/>
    <w:rsid w:val="00B14F65"/>
    <w:rsid w:val="00B16585"/>
    <w:rsid w:val="00B16684"/>
    <w:rsid w:val="00B207C6"/>
    <w:rsid w:val="00B21C1A"/>
    <w:rsid w:val="00B2749D"/>
    <w:rsid w:val="00B30FBB"/>
    <w:rsid w:val="00B31F4A"/>
    <w:rsid w:val="00B321BD"/>
    <w:rsid w:val="00B32A82"/>
    <w:rsid w:val="00B33D8E"/>
    <w:rsid w:val="00B340A4"/>
    <w:rsid w:val="00B409E6"/>
    <w:rsid w:val="00B429CC"/>
    <w:rsid w:val="00B448C1"/>
    <w:rsid w:val="00B44AE9"/>
    <w:rsid w:val="00B4570C"/>
    <w:rsid w:val="00B47263"/>
    <w:rsid w:val="00B47A77"/>
    <w:rsid w:val="00B47B94"/>
    <w:rsid w:val="00B51CA3"/>
    <w:rsid w:val="00B52102"/>
    <w:rsid w:val="00B522AF"/>
    <w:rsid w:val="00B5361F"/>
    <w:rsid w:val="00B539C7"/>
    <w:rsid w:val="00B5470A"/>
    <w:rsid w:val="00B558B1"/>
    <w:rsid w:val="00B572F0"/>
    <w:rsid w:val="00B62CC3"/>
    <w:rsid w:val="00B63F41"/>
    <w:rsid w:val="00B64011"/>
    <w:rsid w:val="00B64585"/>
    <w:rsid w:val="00B65358"/>
    <w:rsid w:val="00B656BA"/>
    <w:rsid w:val="00B65A6B"/>
    <w:rsid w:val="00B673C6"/>
    <w:rsid w:val="00B67E97"/>
    <w:rsid w:val="00B708DE"/>
    <w:rsid w:val="00B7110D"/>
    <w:rsid w:val="00B722E4"/>
    <w:rsid w:val="00B72BD5"/>
    <w:rsid w:val="00B72CCC"/>
    <w:rsid w:val="00B73902"/>
    <w:rsid w:val="00B757B5"/>
    <w:rsid w:val="00B7621D"/>
    <w:rsid w:val="00B77FA6"/>
    <w:rsid w:val="00B80105"/>
    <w:rsid w:val="00B80C6B"/>
    <w:rsid w:val="00B82F88"/>
    <w:rsid w:val="00B832A9"/>
    <w:rsid w:val="00B84308"/>
    <w:rsid w:val="00B85700"/>
    <w:rsid w:val="00B85D9E"/>
    <w:rsid w:val="00B85E04"/>
    <w:rsid w:val="00B86879"/>
    <w:rsid w:val="00B86E71"/>
    <w:rsid w:val="00B90C33"/>
    <w:rsid w:val="00B90DC7"/>
    <w:rsid w:val="00B90FB0"/>
    <w:rsid w:val="00B926E5"/>
    <w:rsid w:val="00B930B8"/>
    <w:rsid w:val="00B9310F"/>
    <w:rsid w:val="00B93385"/>
    <w:rsid w:val="00B93F29"/>
    <w:rsid w:val="00B97027"/>
    <w:rsid w:val="00B97647"/>
    <w:rsid w:val="00BA02AF"/>
    <w:rsid w:val="00BA1D0A"/>
    <w:rsid w:val="00BA1F3C"/>
    <w:rsid w:val="00BA34C1"/>
    <w:rsid w:val="00BA3AAA"/>
    <w:rsid w:val="00BA3E64"/>
    <w:rsid w:val="00BA4CFA"/>
    <w:rsid w:val="00BA4EB5"/>
    <w:rsid w:val="00BA5332"/>
    <w:rsid w:val="00BA6F27"/>
    <w:rsid w:val="00BA74D5"/>
    <w:rsid w:val="00BA7918"/>
    <w:rsid w:val="00BA7FBF"/>
    <w:rsid w:val="00BB09B6"/>
    <w:rsid w:val="00BB1872"/>
    <w:rsid w:val="00BB2668"/>
    <w:rsid w:val="00BB283F"/>
    <w:rsid w:val="00BB2C8F"/>
    <w:rsid w:val="00BB2E70"/>
    <w:rsid w:val="00BB3592"/>
    <w:rsid w:val="00BB3C72"/>
    <w:rsid w:val="00BB4215"/>
    <w:rsid w:val="00BB43E8"/>
    <w:rsid w:val="00BB5F27"/>
    <w:rsid w:val="00BB61D3"/>
    <w:rsid w:val="00BB648F"/>
    <w:rsid w:val="00BB6DBC"/>
    <w:rsid w:val="00BB6E48"/>
    <w:rsid w:val="00BB7D2F"/>
    <w:rsid w:val="00BC1051"/>
    <w:rsid w:val="00BC11AA"/>
    <w:rsid w:val="00BC1E09"/>
    <w:rsid w:val="00BC3599"/>
    <w:rsid w:val="00BC5E16"/>
    <w:rsid w:val="00BC6B55"/>
    <w:rsid w:val="00BC718F"/>
    <w:rsid w:val="00BC76BF"/>
    <w:rsid w:val="00BC79FB"/>
    <w:rsid w:val="00BC7A9D"/>
    <w:rsid w:val="00BC7D43"/>
    <w:rsid w:val="00BD3F64"/>
    <w:rsid w:val="00BE01DC"/>
    <w:rsid w:val="00BE1D00"/>
    <w:rsid w:val="00BE2BA2"/>
    <w:rsid w:val="00BE46B6"/>
    <w:rsid w:val="00BE5DA2"/>
    <w:rsid w:val="00BE6049"/>
    <w:rsid w:val="00BE7561"/>
    <w:rsid w:val="00BE7F3B"/>
    <w:rsid w:val="00BF1049"/>
    <w:rsid w:val="00BF2097"/>
    <w:rsid w:val="00BF3339"/>
    <w:rsid w:val="00BF3E75"/>
    <w:rsid w:val="00BF4B7D"/>
    <w:rsid w:val="00BF6589"/>
    <w:rsid w:val="00C003FF"/>
    <w:rsid w:val="00C0067A"/>
    <w:rsid w:val="00C02A62"/>
    <w:rsid w:val="00C0357C"/>
    <w:rsid w:val="00C03AC7"/>
    <w:rsid w:val="00C03E11"/>
    <w:rsid w:val="00C04A31"/>
    <w:rsid w:val="00C052A5"/>
    <w:rsid w:val="00C05C0B"/>
    <w:rsid w:val="00C07931"/>
    <w:rsid w:val="00C123BD"/>
    <w:rsid w:val="00C12F3E"/>
    <w:rsid w:val="00C131B2"/>
    <w:rsid w:val="00C141AC"/>
    <w:rsid w:val="00C14F9D"/>
    <w:rsid w:val="00C15D68"/>
    <w:rsid w:val="00C1631A"/>
    <w:rsid w:val="00C16411"/>
    <w:rsid w:val="00C209B0"/>
    <w:rsid w:val="00C21C9D"/>
    <w:rsid w:val="00C22201"/>
    <w:rsid w:val="00C2229C"/>
    <w:rsid w:val="00C22ABD"/>
    <w:rsid w:val="00C22D52"/>
    <w:rsid w:val="00C23E92"/>
    <w:rsid w:val="00C2610B"/>
    <w:rsid w:val="00C27772"/>
    <w:rsid w:val="00C27A93"/>
    <w:rsid w:val="00C27E65"/>
    <w:rsid w:val="00C30575"/>
    <w:rsid w:val="00C30E11"/>
    <w:rsid w:val="00C3119F"/>
    <w:rsid w:val="00C312B7"/>
    <w:rsid w:val="00C324BB"/>
    <w:rsid w:val="00C33334"/>
    <w:rsid w:val="00C3522A"/>
    <w:rsid w:val="00C36DEB"/>
    <w:rsid w:val="00C37BA6"/>
    <w:rsid w:val="00C40311"/>
    <w:rsid w:val="00C416B0"/>
    <w:rsid w:val="00C418DE"/>
    <w:rsid w:val="00C4225F"/>
    <w:rsid w:val="00C4231F"/>
    <w:rsid w:val="00C428FE"/>
    <w:rsid w:val="00C42AB1"/>
    <w:rsid w:val="00C42C9D"/>
    <w:rsid w:val="00C43403"/>
    <w:rsid w:val="00C43A92"/>
    <w:rsid w:val="00C43E04"/>
    <w:rsid w:val="00C44300"/>
    <w:rsid w:val="00C4503E"/>
    <w:rsid w:val="00C46A67"/>
    <w:rsid w:val="00C46DCB"/>
    <w:rsid w:val="00C470AB"/>
    <w:rsid w:val="00C505CD"/>
    <w:rsid w:val="00C50E0C"/>
    <w:rsid w:val="00C54379"/>
    <w:rsid w:val="00C55223"/>
    <w:rsid w:val="00C560BE"/>
    <w:rsid w:val="00C5628C"/>
    <w:rsid w:val="00C56D18"/>
    <w:rsid w:val="00C56EBA"/>
    <w:rsid w:val="00C57520"/>
    <w:rsid w:val="00C57FA8"/>
    <w:rsid w:val="00C60792"/>
    <w:rsid w:val="00C607E4"/>
    <w:rsid w:val="00C61557"/>
    <w:rsid w:val="00C61FC5"/>
    <w:rsid w:val="00C65247"/>
    <w:rsid w:val="00C676C0"/>
    <w:rsid w:val="00C67EBD"/>
    <w:rsid w:val="00C7047D"/>
    <w:rsid w:val="00C70709"/>
    <w:rsid w:val="00C7088B"/>
    <w:rsid w:val="00C71BF4"/>
    <w:rsid w:val="00C71EBB"/>
    <w:rsid w:val="00C7249C"/>
    <w:rsid w:val="00C74359"/>
    <w:rsid w:val="00C74F04"/>
    <w:rsid w:val="00C7501D"/>
    <w:rsid w:val="00C75A04"/>
    <w:rsid w:val="00C77E12"/>
    <w:rsid w:val="00C83AEB"/>
    <w:rsid w:val="00C84E0C"/>
    <w:rsid w:val="00C87E38"/>
    <w:rsid w:val="00C87E5A"/>
    <w:rsid w:val="00C91864"/>
    <w:rsid w:val="00C94E9B"/>
    <w:rsid w:val="00C954E7"/>
    <w:rsid w:val="00C966B6"/>
    <w:rsid w:val="00C96C4F"/>
    <w:rsid w:val="00CA07D8"/>
    <w:rsid w:val="00CA1169"/>
    <w:rsid w:val="00CA3164"/>
    <w:rsid w:val="00CA3E10"/>
    <w:rsid w:val="00CA4107"/>
    <w:rsid w:val="00CA487D"/>
    <w:rsid w:val="00CA5EA8"/>
    <w:rsid w:val="00CA64E9"/>
    <w:rsid w:val="00CA757C"/>
    <w:rsid w:val="00CA7761"/>
    <w:rsid w:val="00CB11FB"/>
    <w:rsid w:val="00CB14BB"/>
    <w:rsid w:val="00CB187D"/>
    <w:rsid w:val="00CB2570"/>
    <w:rsid w:val="00CB3693"/>
    <w:rsid w:val="00CB43DD"/>
    <w:rsid w:val="00CB62D1"/>
    <w:rsid w:val="00CB6C79"/>
    <w:rsid w:val="00CB71A1"/>
    <w:rsid w:val="00CC0484"/>
    <w:rsid w:val="00CC21CD"/>
    <w:rsid w:val="00CC2BE4"/>
    <w:rsid w:val="00CC4C64"/>
    <w:rsid w:val="00CC5BB7"/>
    <w:rsid w:val="00CC5CE3"/>
    <w:rsid w:val="00CC648E"/>
    <w:rsid w:val="00CD3094"/>
    <w:rsid w:val="00CD4115"/>
    <w:rsid w:val="00CD4919"/>
    <w:rsid w:val="00CD4B77"/>
    <w:rsid w:val="00CD4F34"/>
    <w:rsid w:val="00CD5710"/>
    <w:rsid w:val="00CD58E0"/>
    <w:rsid w:val="00CD67BE"/>
    <w:rsid w:val="00CE0021"/>
    <w:rsid w:val="00CE2F90"/>
    <w:rsid w:val="00CE4881"/>
    <w:rsid w:val="00CE4B91"/>
    <w:rsid w:val="00CE4FD8"/>
    <w:rsid w:val="00CE5D75"/>
    <w:rsid w:val="00CE67C0"/>
    <w:rsid w:val="00CE745C"/>
    <w:rsid w:val="00CF0ECD"/>
    <w:rsid w:val="00CF1C24"/>
    <w:rsid w:val="00CF1C7F"/>
    <w:rsid w:val="00CF2337"/>
    <w:rsid w:val="00CF38EA"/>
    <w:rsid w:val="00CF43A7"/>
    <w:rsid w:val="00CF568B"/>
    <w:rsid w:val="00CF5748"/>
    <w:rsid w:val="00CF5DF5"/>
    <w:rsid w:val="00CF680A"/>
    <w:rsid w:val="00CF6D26"/>
    <w:rsid w:val="00CF7111"/>
    <w:rsid w:val="00CF71F4"/>
    <w:rsid w:val="00D00220"/>
    <w:rsid w:val="00D00607"/>
    <w:rsid w:val="00D00D0D"/>
    <w:rsid w:val="00D043B4"/>
    <w:rsid w:val="00D04A21"/>
    <w:rsid w:val="00D05BCB"/>
    <w:rsid w:val="00D05DB3"/>
    <w:rsid w:val="00D0625F"/>
    <w:rsid w:val="00D06F1D"/>
    <w:rsid w:val="00D073BA"/>
    <w:rsid w:val="00D12FA6"/>
    <w:rsid w:val="00D131C4"/>
    <w:rsid w:val="00D13A5E"/>
    <w:rsid w:val="00D13DED"/>
    <w:rsid w:val="00D1444D"/>
    <w:rsid w:val="00D14E16"/>
    <w:rsid w:val="00D15E3F"/>
    <w:rsid w:val="00D15EC2"/>
    <w:rsid w:val="00D2085F"/>
    <w:rsid w:val="00D20D22"/>
    <w:rsid w:val="00D23A59"/>
    <w:rsid w:val="00D2699D"/>
    <w:rsid w:val="00D274EC"/>
    <w:rsid w:val="00D30EAF"/>
    <w:rsid w:val="00D32692"/>
    <w:rsid w:val="00D32ADB"/>
    <w:rsid w:val="00D32DB1"/>
    <w:rsid w:val="00D33001"/>
    <w:rsid w:val="00D348BE"/>
    <w:rsid w:val="00D359FD"/>
    <w:rsid w:val="00D35F6A"/>
    <w:rsid w:val="00D36A57"/>
    <w:rsid w:val="00D36D33"/>
    <w:rsid w:val="00D371AB"/>
    <w:rsid w:val="00D37C0A"/>
    <w:rsid w:val="00D37CED"/>
    <w:rsid w:val="00D40F1B"/>
    <w:rsid w:val="00D43A1C"/>
    <w:rsid w:val="00D43CDE"/>
    <w:rsid w:val="00D43DF2"/>
    <w:rsid w:val="00D44478"/>
    <w:rsid w:val="00D44D04"/>
    <w:rsid w:val="00D4561E"/>
    <w:rsid w:val="00D45A1D"/>
    <w:rsid w:val="00D46C4C"/>
    <w:rsid w:val="00D46CD8"/>
    <w:rsid w:val="00D46F86"/>
    <w:rsid w:val="00D47724"/>
    <w:rsid w:val="00D47A31"/>
    <w:rsid w:val="00D500E5"/>
    <w:rsid w:val="00D508B1"/>
    <w:rsid w:val="00D51A22"/>
    <w:rsid w:val="00D51B02"/>
    <w:rsid w:val="00D51EB2"/>
    <w:rsid w:val="00D5347C"/>
    <w:rsid w:val="00D54555"/>
    <w:rsid w:val="00D55048"/>
    <w:rsid w:val="00D55092"/>
    <w:rsid w:val="00D55368"/>
    <w:rsid w:val="00D557E1"/>
    <w:rsid w:val="00D60417"/>
    <w:rsid w:val="00D613AD"/>
    <w:rsid w:val="00D61447"/>
    <w:rsid w:val="00D62A6A"/>
    <w:rsid w:val="00D64209"/>
    <w:rsid w:val="00D645A7"/>
    <w:rsid w:val="00D65200"/>
    <w:rsid w:val="00D65D3D"/>
    <w:rsid w:val="00D67084"/>
    <w:rsid w:val="00D6737B"/>
    <w:rsid w:val="00D725A0"/>
    <w:rsid w:val="00D73F15"/>
    <w:rsid w:val="00D74CF4"/>
    <w:rsid w:val="00D7657B"/>
    <w:rsid w:val="00D76D22"/>
    <w:rsid w:val="00D8107E"/>
    <w:rsid w:val="00D811F6"/>
    <w:rsid w:val="00D81880"/>
    <w:rsid w:val="00D824BC"/>
    <w:rsid w:val="00D8318B"/>
    <w:rsid w:val="00D83B5A"/>
    <w:rsid w:val="00D8477C"/>
    <w:rsid w:val="00D85BF7"/>
    <w:rsid w:val="00D8668C"/>
    <w:rsid w:val="00D86C0D"/>
    <w:rsid w:val="00D914A5"/>
    <w:rsid w:val="00D91F62"/>
    <w:rsid w:val="00D92CA9"/>
    <w:rsid w:val="00D9353D"/>
    <w:rsid w:val="00D93CEF"/>
    <w:rsid w:val="00D93FCD"/>
    <w:rsid w:val="00D947D3"/>
    <w:rsid w:val="00D9612F"/>
    <w:rsid w:val="00D97BDD"/>
    <w:rsid w:val="00D97EE3"/>
    <w:rsid w:val="00DA291A"/>
    <w:rsid w:val="00DA46B7"/>
    <w:rsid w:val="00DA47AB"/>
    <w:rsid w:val="00DA4BE8"/>
    <w:rsid w:val="00DA62FA"/>
    <w:rsid w:val="00DA752B"/>
    <w:rsid w:val="00DB0077"/>
    <w:rsid w:val="00DB10DD"/>
    <w:rsid w:val="00DB1A41"/>
    <w:rsid w:val="00DB370A"/>
    <w:rsid w:val="00DB3CB9"/>
    <w:rsid w:val="00DB4308"/>
    <w:rsid w:val="00DB6930"/>
    <w:rsid w:val="00DB7147"/>
    <w:rsid w:val="00DB7563"/>
    <w:rsid w:val="00DB789A"/>
    <w:rsid w:val="00DB7960"/>
    <w:rsid w:val="00DC1A8B"/>
    <w:rsid w:val="00DC2515"/>
    <w:rsid w:val="00DC30F9"/>
    <w:rsid w:val="00DC3CCB"/>
    <w:rsid w:val="00DC47CE"/>
    <w:rsid w:val="00DC6B92"/>
    <w:rsid w:val="00DC74D8"/>
    <w:rsid w:val="00DD032A"/>
    <w:rsid w:val="00DD0DD6"/>
    <w:rsid w:val="00DD1F53"/>
    <w:rsid w:val="00DD32B2"/>
    <w:rsid w:val="00DD3704"/>
    <w:rsid w:val="00DD43AE"/>
    <w:rsid w:val="00DD486E"/>
    <w:rsid w:val="00DD4F11"/>
    <w:rsid w:val="00DD68D5"/>
    <w:rsid w:val="00DD70A2"/>
    <w:rsid w:val="00DE35B1"/>
    <w:rsid w:val="00DE3EC2"/>
    <w:rsid w:val="00DE4DE9"/>
    <w:rsid w:val="00DE5F86"/>
    <w:rsid w:val="00DE67C5"/>
    <w:rsid w:val="00DF0005"/>
    <w:rsid w:val="00DF133C"/>
    <w:rsid w:val="00DF15AF"/>
    <w:rsid w:val="00DF2275"/>
    <w:rsid w:val="00DF3E93"/>
    <w:rsid w:val="00DF416A"/>
    <w:rsid w:val="00DF7F47"/>
    <w:rsid w:val="00E012FA"/>
    <w:rsid w:val="00E014C4"/>
    <w:rsid w:val="00E01AB1"/>
    <w:rsid w:val="00E02077"/>
    <w:rsid w:val="00E032A4"/>
    <w:rsid w:val="00E03584"/>
    <w:rsid w:val="00E03BA1"/>
    <w:rsid w:val="00E04343"/>
    <w:rsid w:val="00E04D8D"/>
    <w:rsid w:val="00E07382"/>
    <w:rsid w:val="00E10314"/>
    <w:rsid w:val="00E10FDB"/>
    <w:rsid w:val="00E1190F"/>
    <w:rsid w:val="00E1229B"/>
    <w:rsid w:val="00E124FC"/>
    <w:rsid w:val="00E1389E"/>
    <w:rsid w:val="00E13A5F"/>
    <w:rsid w:val="00E1502C"/>
    <w:rsid w:val="00E156B9"/>
    <w:rsid w:val="00E159F8"/>
    <w:rsid w:val="00E2040F"/>
    <w:rsid w:val="00E209D6"/>
    <w:rsid w:val="00E20E65"/>
    <w:rsid w:val="00E23236"/>
    <w:rsid w:val="00E244F1"/>
    <w:rsid w:val="00E25E10"/>
    <w:rsid w:val="00E31109"/>
    <w:rsid w:val="00E31CCA"/>
    <w:rsid w:val="00E3269A"/>
    <w:rsid w:val="00E33851"/>
    <w:rsid w:val="00E34D6E"/>
    <w:rsid w:val="00E34F75"/>
    <w:rsid w:val="00E35F1B"/>
    <w:rsid w:val="00E37788"/>
    <w:rsid w:val="00E37BD3"/>
    <w:rsid w:val="00E40437"/>
    <w:rsid w:val="00E409BC"/>
    <w:rsid w:val="00E40BEA"/>
    <w:rsid w:val="00E4114D"/>
    <w:rsid w:val="00E41C37"/>
    <w:rsid w:val="00E42222"/>
    <w:rsid w:val="00E42639"/>
    <w:rsid w:val="00E42910"/>
    <w:rsid w:val="00E452BC"/>
    <w:rsid w:val="00E46539"/>
    <w:rsid w:val="00E4665F"/>
    <w:rsid w:val="00E4721D"/>
    <w:rsid w:val="00E5027C"/>
    <w:rsid w:val="00E503B8"/>
    <w:rsid w:val="00E54225"/>
    <w:rsid w:val="00E54785"/>
    <w:rsid w:val="00E54EFB"/>
    <w:rsid w:val="00E555E5"/>
    <w:rsid w:val="00E56D96"/>
    <w:rsid w:val="00E601D1"/>
    <w:rsid w:val="00E60C97"/>
    <w:rsid w:val="00E612B4"/>
    <w:rsid w:val="00E612EF"/>
    <w:rsid w:val="00E6239E"/>
    <w:rsid w:val="00E6258F"/>
    <w:rsid w:val="00E62C5D"/>
    <w:rsid w:val="00E632D8"/>
    <w:rsid w:val="00E63787"/>
    <w:rsid w:val="00E6509E"/>
    <w:rsid w:val="00E6525A"/>
    <w:rsid w:val="00E66893"/>
    <w:rsid w:val="00E66E71"/>
    <w:rsid w:val="00E66EE0"/>
    <w:rsid w:val="00E67EA3"/>
    <w:rsid w:val="00E703D7"/>
    <w:rsid w:val="00E73372"/>
    <w:rsid w:val="00E7394F"/>
    <w:rsid w:val="00E757D1"/>
    <w:rsid w:val="00E75897"/>
    <w:rsid w:val="00E7625D"/>
    <w:rsid w:val="00E77375"/>
    <w:rsid w:val="00E776F6"/>
    <w:rsid w:val="00E80E48"/>
    <w:rsid w:val="00E82808"/>
    <w:rsid w:val="00E83FC2"/>
    <w:rsid w:val="00E849B4"/>
    <w:rsid w:val="00E85707"/>
    <w:rsid w:val="00E861B3"/>
    <w:rsid w:val="00E86494"/>
    <w:rsid w:val="00E86DAC"/>
    <w:rsid w:val="00E870D5"/>
    <w:rsid w:val="00E8791E"/>
    <w:rsid w:val="00E9052A"/>
    <w:rsid w:val="00E90DB4"/>
    <w:rsid w:val="00E92749"/>
    <w:rsid w:val="00E93740"/>
    <w:rsid w:val="00E93E89"/>
    <w:rsid w:val="00E94256"/>
    <w:rsid w:val="00E94721"/>
    <w:rsid w:val="00E94D61"/>
    <w:rsid w:val="00E9528F"/>
    <w:rsid w:val="00E96931"/>
    <w:rsid w:val="00E96D1C"/>
    <w:rsid w:val="00E97874"/>
    <w:rsid w:val="00E97A9F"/>
    <w:rsid w:val="00E97B2E"/>
    <w:rsid w:val="00EA0162"/>
    <w:rsid w:val="00EA1686"/>
    <w:rsid w:val="00EA1EA1"/>
    <w:rsid w:val="00EA3842"/>
    <w:rsid w:val="00EA4A4D"/>
    <w:rsid w:val="00EA4C93"/>
    <w:rsid w:val="00EA4E82"/>
    <w:rsid w:val="00EA5741"/>
    <w:rsid w:val="00EA6D6B"/>
    <w:rsid w:val="00EA742F"/>
    <w:rsid w:val="00EA7608"/>
    <w:rsid w:val="00EB0896"/>
    <w:rsid w:val="00EB09FA"/>
    <w:rsid w:val="00EB1A66"/>
    <w:rsid w:val="00EB429B"/>
    <w:rsid w:val="00EB4E02"/>
    <w:rsid w:val="00EB566F"/>
    <w:rsid w:val="00EB5BF5"/>
    <w:rsid w:val="00EB6E46"/>
    <w:rsid w:val="00EC02A2"/>
    <w:rsid w:val="00EC067B"/>
    <w:rsid w:val="00EC0A33"/>
    <w:rsid w:val="00EC14E1"/>
    <w:rsid w:val="00EC1768"/>
    <w:rsid w:val="00EC41CA"/>
    <w:rsid w:val="00EC41D5"/>
    <w:rsid w:val="00EC4F84"/>
    <w:rsid w:val="00EC5179"/>
    <w:rsid w:val="00EC5286"/>
    <w:rsid w:val="00EC542E"/>
    <w:rsid w:val="00EC5C69"/>
    <w:rsid w:val="00ED1291"/>
    <w:rsid w:val="00ED1A29"/>
    <w:rsid w:val="00ED1CF1"/>
    <w:rsid w:val="00ED214B"/>
    <w:rsid w:val="00ED39AF"/>
    <w:rsid w:val="00ED4421"/>
    <w:rsid w:val="00ED444D"/>
    <w:rsid w:val="00ED521C"/>
    <w:rsid w:val="00ED5389"/>
    <w:rsid w:val="00ED57AA"/>
    <w:rsid w:val="00ED5851"/>
    <w:rsid w:val="00ED629B"/>
    <w:rsid w:val="00ED6BB4"/>
    <w:rsid w:val="00ED6FF6"/>
    <w:rsid w:val="00ED7637"/>
    <w:rsid w:val="00ED793D"/>
    <w:rsid w:val="00EE08F4"/>
    <w:rsid w:val="00EE27A3"/>
    <w:rsid w:val="00EE2A2B"/>
    <w:rsid w:val="00EE34B6"/>
    <w:rsid w:val="00EE3C9C"/>
    <w:rsid w:val="00EE3E0D"/>
    <w:rsid w:val="00EE3E88"/>
    <w:rsid w:val="00EE43CA"/>
    <w:rsid w:val="00EE620B"/>
    <w:rsid w:val="00EE6441"/>
    <w:rsid w:val="00EE6476"/>
    <w:rsid w:val="00EE6C0D"/>
    <w:rsid w:val="00EE6E9B"/>
    <w:rsid w:val="00EE78D9"/>
    <w:rsid w:val="00EF0611"/>
    <w:rsid w:val="00EF0CD7"/>
    <w:rsid w:val="00EF29AB"/>
    <w:rsid w:val="00EF2F26"/>
    <w:rsid w:val="00EF338F"/>
    <w:rsid w:val="00EF3ED8"/>
    <w:rsid w:val="00EF4C60"/>
    <w:rsid w:val="00EF4EDC"/>
    <w:rsid w:val="00EF57B3"/>
    <w:rsid w:val="00EF5A2F"/>
    <w:rsid w:val="00EF5A82"/>
    <w:rsid w:val="00EF6833"/>
    <w:rsid w:val="00EF6915"/>
    <w:rsid w:val="00EF77C2"/>
    <w:rsid w:val="00F007EE"/>
    <w:rsid w:val="00F0155E"/>
    <w:rsid w:val="00F018B3"/>
    <w:rsid w:val="00F01990"/>
    <w:rsid w:val="00F021DA"/>
    <w:rsid w:val="00F02487"/>
    <w:rsid w:val="00F040BA"/>
    <w:rsid w:val="00F040FF"/>
    <w:rsid w:val="00F048C1"/>
    <w:rsid w:val="00F04973"/>
    <w:rsid w:val="00F051DA"/>
    <w:rsid w:val="00F062CB"/>
    <w:rsid w:val="00F069F4"/>
    <w:rsid w:val="00F070E1"/>
    <w:rsid w:val="00F07224"/>
    <w:rsid w:val="00F11384"/>
    <w:rsid w:val="00F11ACA"/>
    <w:rsid w:val="00F14370"/>
    <w:rsid w:val="00F144E8"/>
    <w:rsid w:val="00F14A81"/>
    <w:rsid w:val="00F15FD5"/>
    <w:rsid w:val="00F205F8"/>
    <w:rsid w:val="00F20927"/>
    <w:rsid w:val="00F210F5"/>
    <w:rsid w:val="00F21326"/>
    <w:rsid w:val="00F21B2A"/>
    <w:rsid w:val="00F229AE"/>
    <w:rsid w:val="00F23B5C"/>
    <w:rsid w:val="00F2741F"/>
    <w:rsid w:val="00F27CD2"/>
    <w:rsid w:val="00F31198"/>
    <w:rsid w:val="00F318A0"/>
    <w:rsid w:val="00F324B0"/>
    <w:rsid w:val="00F32DC5"/>
    <w:rsid w:val="00F33631"/>
    <w:rsid w:val="00F342D2"/>
    <w:rsid w:val="00F3460E"/>
    <w:rsid w:val="00F3550F"/>
    <w:rsid w:val="00F36C0E"/>
    <w:rsid w:val="00F36FE2"/>
    <w:rsid w:val="00F37E16"/>
    <w:rsid w:val="00F404D6"/>
    <w:rsid w:val="00F418B0"/>
    <w:rsid w:val="00F419D0"/>
    <w:rsid w:val="00F42997"/>
    <w:rsid w:val="00F438B2"/>
    <w:rsid w:val="00F46311"/>
    <w:rsid w:val="00F475FE"/>
    <w:rsid w:val="00F47D45"/>
    <w:rsid w:val="00F50F85"/>
    <w:rsid w:val="00F515CA"/>
    <w:rsid w:val="00F54B2F"/>
    <w:rsid w:val="00F560A9"/>
    <w:rsid w:val="00F5684B"/>
    <w:rsid w:val="00F57876"/>
    <w:rsid w:val="00F600F6"/>
    <w:rsid w:val="00F62A42"/>
    <w:rsid w:val="00F62BD1"/>
    <w:rsid w:val="00F6507E"/>
    <w:rsid w:val="00F657F8"/>
    <w:rsid w:val="00F714CA"/>
    <w:rsid w:val="00F728C6"/>
    <w:rsid w:val="00F72D02"/>
    <w:rsid w:val="00F72D97"/>
    <w:rsid w:val="00F7343B"/>
    <w:rsid w:val="00F74388"/>
    <w:rsid w:val="00F75A39"/>
    <w:rsid w:val="00F7608F"/>
    <w:rsid w:val="00F773A6"/>
    <w:rsid w:val="00F80876"/>
    <w:rsid w:val="00F820B8"/>
    <w:rsid w:val="00F82324"/>
    <w:rsid w:val="00F8300A"/>
    <w:rsid w:val="00F8369C"/>
    <w:rsid w:val="00F84423"/>
    <w:rsid w:val="00F84BEE"/>
    <w:rsid w:val="00F868AA"/>
    <w:rsid w:val="00F86B97"/>
    <w:rsid w:val="00F86F17"/>
    <w:rsid w:val="00F90A63"/>
    <w:rsid w:val="00F91854"/>
    <w:rsid w:val="00F93627"/>
    <w:rsid w:val="00F9393D"/>
    <w:rsid w:val="00F944B8"/>
    <w:rsid w:val="00F9494E"/>
    <w:rsid w:val="00F95A6D"/>
    <w:rsid w:val="00F97155"/>
    <w:rsid w:val="00F9723A"/>
    <w:rsid w:val="00FA27AA"/>
    <w:rsid w:val="00FA2825"/>
    <w:rsid w:val="00FA2BA8"/>
    <w:rsid w:val="00FA4276"/>
    <w:rsid w:val="00FA4418"/>
    <w:rsid w:val="00FA4CB2"/>
    <w:rsid w:val="00FA5FCF"/>
    <w:rsid w:val="00FA617B"/>
    <w:rsid w:val="00FB1FA8"/>
    <w:rsid w:val="00FB2080"/>
    <w:rsid w:val="00FB326C"/>
    <w:rsid w:val="00FB399F"/>
    <w:rsid w:val="00FB490F"/>
    <w:rsid w:val="00FB4A86"/>
    <w:rsid w:val="00FB5018"/>
    <w:rsid w:val="00FB5859"/>
    <w:rsid w:val="00FB5993"/>
    <w:rsid w:val="00FB5A07"/>
    <w:rsid w:val="00FC1A1B"/>
    <w:rsid w:val="00FC282C"/>
    <w:rsid w:val="00FC3A60"/>
    <w:rsid w:val="00FC4BAB"/>
    <w:rsid w:val="00FC52CA"/>
    <w:rsid w:val="00FC5C26"/>
    <w:rsid w:val="00FC68D1"/>
    <w:rsid w:val="00FC735F"/>
    <w:rsid w:val="00FC7720"/>
    <w:rsid w:val="00FD3C68"/>
    <w:rsid w:val="00FD3E82"/>
    <w:rsid w:val="00FD502E"/>
    <w:rsid w:val="00FD552D"/>
    <w:rsid w:val="00FD602B"/>
    <w:rsid w:val="00FD6276"/>
    <w:rsid w:val="00FD671D"/>
    <w:rsid w:val="00FD6D88"/>
    <w:rsid w:val="00FE0738"/>
    <w:rsid w:val="00FE1B06"/>
    <w:rsid w:val="00FE27A7"/>
    <w:rsid w:val="00FE2A56"/>
    <w:rsid w:val="00FE5B58"/>
    <w:rsid w:val="00FE5C4E"/>
    <w:rsid w:val="00FE691F"/>
    <w:rsid w:val="00FE6B11"/>
    <w:rsid w:val="00FF09FF"/>
    <w:rsid w:val="00FF0E6A"/>
    <w:rsid w:val="00FF19AE"/>
    <w:rsid w:val="00FF299C"/>
    <w:rsid w:val="00FF35D6"/>
    <w:rsid w:val="00FF5D5D"/>
    <w:rsid w:val="00FF604E"/>
    <w:rsid w:val="00FF6FFB"/>
    <w:rsid w:val="017255A8"/>
    <w:rsid w:val="02C93094"/>
    <w:rsid w:val="03BF7C8F"/>
    <w:rsid w:val="050CA000"/>
    <w:rsid w:val="08F8DED6"/>
    <w:rsid w:val="09C40E12"/>
    <w:rsid w:val="0D51F0ED"/>
    <w:rsid w:val="0D967D3D"/>
    <w:rsid w:val="0E7F9B3C"/>
    <w:rsid w:val="100CB29F"/>
    <w:rsid w:val="108991AF"/>
    <w:rsid w:val="1120FBBE"/>
    <w:rsid w:val="11A99557"/>
    <w:rsid w:val="11EDDC86"/>
    <w:rsid w:val="124AE554"/>
    <w:rsid w:val="127F03AD"/>
    <w:rsid w:val="12980EC2"/>
    <w:rsid w:val="12CE5F6B"/>
    <w:rsid w:val="141AB9C2"/>
    <w:rsid w:val="1461FF7E"/>
    <w:rsid w:val="15216D25"/>
    <w:rsid w:val="17A0ACA5"/>
    <w:rsid w:val="18B8FB3E"/>
    <w:rsid w:val="1BF4E2B2"/>
    <w:rsid w:val="1C32E01A"/>
    <w:rsid w:val="1C6F2657"/>
    <w:rsid w:val="1D0E9834"/>
    <w:rsid w:val="1E982A8D"/>
    <w:rsid w:val="20110CED"/>
    <w:rsid w:val="20855804"/>
    <w:rsid w:val="2090FBC3"/>
    <w:rsid w:val="217B80E5"/>
    <w:rsid w:val="2476ADD0"/>
    <w:rsid w:val="265961A2"/>
    <w:rsid w:val="2948187C"/>
    <w:rsid w:val="2A1A44D1"/>
    <w:rsid w:val="2DB22D62"/>
    <w:rsid w:val="2E02CD8C"/>
    <w:rsid w:val="2FF4CB1A"/>
    <w:rsid w:val="3211B837"/>
    <w:rsid w:val="32C37242"/>
    <w:rsid w:val="3323B4CB"/>
    <w:rsid w:val="347AF18F"/>
    <w:rsid w:val="34EDADBF"/>
    <w:rsid w:val="39189240"/>
    <w:rsid w:val="395E1B9B"/>
    <w:rsid w:val="3A32098D"/>
    <w:rsid w:val="3AF62DCB"/>
    <w:rsid w:val="3B4BA53E"/>
    <w:rsid w:val="3D6779CB"/>
    <w:rsid w:val="3DBCDD35"/>
    <w:rsid w:val="3E65E12F"/>
    <w:rsid w:val="3FE03360"/>
    <w:rsid w:val="403DD035"/>
    <w:rsid w:val="41DC7127"/>
    <w:rsid w:val="41EFA235"/>
    <w:rsid w:val="43150AA9"/>
    <w:rsid w:val="43DB2416"/>
    <w:rsid w:val="44E7A6B4"/>
    <w:rsid w:val="468DC549"/>
    <w:rsid w:val="46CB57CB"/>
    <w:rsid w:val="470D2633"/>
    <w:rsid w:val="476392D0"/>
    <w:rsid w:val="4C56C111"/>
    <w:rsid w:val="4D18D040"/>
    <w:rsid w:val="4D29E2D6"/>
    <w:rsid w:val="4E4BA96C"/>
    <w:rsid w:val="522E2E4A"/>
    <w:rsid w:val="52728B26"/>
    <w:rsid w:val="53C4E983"/>
    <w:rsid w:val="551796E3"/>
    <w:rsid w:val="553EB0EE"/>
    <w:rsid w:val="55D6E44B"/>
    <w:rsid w:val="570E3C6C"/>
    <w:rsid w:val="581CA7ED"/>
    <w:rsid w:val="5A065654"/>
    <w:rsid w:val="5A1A1807"/>
    <w:rsid w:val="5BA95CED"/>
    <w:rsid w:val="5DF2DAEF"/>
    <w:rsid w:val="5E2C5F5C"/>
    <w:rsid w:val="5EFCF7ED"/>
    <w:rsid w:val="5F2C604C"/>
    <w:rsid w:val="602529A8"/>
    <w:rsid w:val="603AA56F"/>
    <w:rsid w:val="6317A586"/>
    <w:rsid w:val="6376D0A3"/>
    <w:rsid w:val="65183B16"/>
    <w:rsid w:val="66747A8D"/>
    <w:rsid w:val="69124902"/>
    <w:rsid w:val="694F5E73"/>
    <w:rsid w:val="6A429BE0"/>
    <w:rsid w:val="6D458A1B"/>
    <w:rsid w:val="718242F3"/>
    <w:rsid w:val="71A938A8"/>
    <w:rsid w:val="751DBFAA"/>
    <w:rsid w:val="7556EC31"/>
    <w:rsid w:val="76D5A841"/>
    <w:rsid w:val="77D4C35A"/>
    <w:rsid w:val="786223C0"/>
    <w:rsid w:val="78896C2E"/>
    <w:rsid w:val="78CB873A"/>
    <w:rsid w:val="7AFEFCB3"/>
    <w:rsid w:val="7CEC119B"/>
    <w:rsid w:val="7E48E80F"/>
    <w:rsid w:val="7E494782"/>
    <w:rsid w:val="7F7DD2C6"/>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8F4FA2"/>
  <w15:chartTrackingRefBased/>
  <w15:docId w15:val="{8B09186E-0264-4176-B83E-18CC723CCC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link w:val="Pealkiri1Mrk"/>
    <w:uiPriority w:val="9"/>
    <w:qFormat/>
    <w:rsid w:val="00F515CA"/>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Pealkiri2">
    <w:name w:val="heading 2"/>
    <w:basedOn w:val="Normaallaad"/>
    <w:next w:val="Normaallaad"/>
    <w:link w:val="Pealkiri2Mrk"/>
    <w:uiPriority w:val="9"/>
    <w:semiHidden/>
    <w:unhideWhenUsed/>
    <w:qFormat/>
    <w:rsid w:val="00F515CA"/>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Pealkiri3">
    <w:name w:val="heading 3"/>
    <w:basedOn w:val="Normaallaad"/>
    <w:next w:val="Normaallaad"/>
    <w:link w:val="Pealkiri3Mrk"/>
    <w:uiPriority w:val="9"/>
    <w:semiHidden/>
    <w:unhideWhenUsed/>
    <w:qFormat/>
    <w:rsid w:val="00F515CA"/>
    <w:pPr>
      <w:keepNext/>
      <w:keepLines/>
      <w:spacing w:before="160" w:after="80"/>
      <w:outlineLvl w:val="2"/>
    </w:pPr>
    <w:rPr>
      <w:rFonts w:eastAsiaTheme="majorEastAsia" w:cstheme="majorBidi"/>
      <w:color w:val="2F5496" w:themeColor="accent1" w:themeShade="BF"/>
      <w:sz w:val="28"/>
      <w:szCs w:val="28"/>
    </w:rPr>
  </w:style>
  <w:style w:type="paragraph" w:styleId="Pealkiri4">
    <w:name w:val="heading 4"/>
    <w:basedOn w:val="Normaallaad"/>
    <w:next w:val="Normaallaad"/>
    <w:link w:val="Pealkiri4Mrk"/>
    <w:uiPriority w:val="9"/>
    <w:semiHidden/>
    <w:unhideWhenUsed/>
    <w:qFormat/>
    <w:rsid w:val="00F515CA"/>
    <w:pPr>
      <w:keepNext/>
      <w:keepLines/>
      <w:spacing w:before="80" w:after="40"/>
      <w:outlineLvl w:val="3"/>
    </w:pPr>
    <w:rPr>
      <w:rFonts w:eastAsiaTheme="majorEastAsia" w:cstheme="majorBidi"/>
      <w:i/>
      <w:iCs/>
      <w:color w:val="2F5496" w:themeColor="accent1" w:themeShade="BF"/>
    </w:rPr>
  </w:style>
  <w:style w:type="paragraph" w:styleId="Pealkiri5">
    <w:name w:val="heading 5"/>
    <w:basedOn w:val="Normaallaad"/>
    <w:next w:val="Normaallaad"/>
    <w:link w:val="Pealkiri5Mrk"/>
    <w:uiPriority w:val="9"/>
    <w:semiHidden/>
    <w:unhideWhenUsed/>
    <w:qFormat/>
    <w:rsid w:val="00F515CA"/>
    <w:pPr>
      <w:keepNext/>
      <w:keepLines/>
      <w:spacing w:before="80" w:after="40"/>
      <w:outlineLvl w:val="4"/>
    </w:pPr>
    <w:rPr>
      <w:rFonts w:eastAsiaTheme="majorEastAsia" w:cstheme="majorBidi"/>
      <w:color w:val="2F5496" w:themeColor="accent1" w:themeShade="BF"/>
    </w:rPr>
  </w:style>
  <w:style w:type="paragraph" w:styleId="Pealkiri6">
    <w:name w:val="heading 6"/>
    <w:basedOn w:val="Normaallaad"/>
    <w:next w:val="Normaallaad"/>
    <w:link w:val="Pealkiri6Mrk"/>
    <w:uiPriority w:val="9"/>
    <w:semiHidden/>
    <w:unhideWhenUsed/>
    <w:qFormat/>
    <w:rsid w:val="00F515CA"/>
    <w:pPr>
      <w:keepNext/>
      <w:keepLines/>
      <w:spacing w:before="40" w:after="0"/>
      <w:outlineLvl w:val="5"/>
    </w:pPr>
    <w:rPr>
      <w:rFonts w:eastAsiaTheme="majorEastAsia" w:cstheme="majorBidi"/>
      <w:i/>
      <w:iCs/>
      <w:color w:val="595959" w:themeColor="text1" w:themeTint="A6"/>
    </w:rPr>
  </w:style>
  <w:style w:type="paragraph" w:styleId="Pealkiri7">
    <w:name w:val="heading 7"/>
    <w:basedOn w:val="Normaallaad"/>
    <w:next w:val="Normaallaad"/>
    <w:link w:val="Pealkiri7Mrk"/>
    <w:uiPriority w:val="9"/>
    <w:semiHidden/>
    <w:unhideWhenUsed/>
    <w:qFormat/>
    <w:rsid w:val="00F515CA"/>
    <w:pPr>
      <w:keepNext/>
      <w:keepLines/>
      <w:spacing w:before="40" w:after="0"/>
      <w:outlineLvl w:val="6"/>
    </w:pPr>
    <w:rPr>
      <w:rFonts w:eastAsiaTheme="majorEastAsia" w:cstheme="majorBidi"/>
      <w:color w:val="595959" w:themeColor="text1" w:themeTint="A6"/>
    </w:rPr>
  </w:style>
  <w:style w:type="paragraph" w:styleId="Pealkiri8">
    <w:name w:val="heading 8"/>
    <w:basedOn w:val="Normaallaad"/>
    <w:next w:val="Normaallaad"/>
    <w:link w:val="Pealkiri8Mrk"/>
    <w:uiPriority w:val="9"/>
    <w:semiHidden/>
    <w:unhideWhenUsed/>
    <w:qFormat/>
    <w:rsid w:val="00F515CA"/>
    <w:pPr>
      <w:keepNext/>
      <w:keepLines/>
      <w:spacing w:after="0"/>
      <w:outlineLvl w:val="7"/>
    </w:pPr>
    <w:rPr>
      <w:rFonts w:eastAsiaTheme="majorEastAsia" w:cstheme="majorBidi"/>
      <w:i/>
      <w:iCs/>
      <w:color w:val="272727" w:themeColor="text1" w:themeTint="D8"/>
    </w:rPr>
  </w:style>
  <w:style w:type="paragraph" w:styleId="Pealkiri9">
    <w:name w:val="heading 9"/>
    <w:basedOn w:val="Normaallaad"/>
    <w:next w:val="Normaallaad"/>
    <w:link w:val="Pealkiri9Mrk"/>
    <w:uiPriority w:val="9"/>
    <w:semiHidden/>
    <w:unhideWhenUsed/>
    <w:qFormat/>
    <w:rsid w:val="00F515CA"/>
    <w:pPr>
      <w:keepNext/>
      <w:keepLines/>
      <w:spacing w:after="0"/>
      <w:outlineLvl w:val="8"/>
    </w:pPr>
    <w:rPr>
      <w:rFonts w:eastAsiaTheme="majorEastAsia" w:cstheme="majorBidi"/>
      <w:color w:val="272727" w:themeColor="text1" w:themeTint="D8"/>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F515CA"/>
    <w:rPr>
      <w:rFonts w:asciiTheme="majorHAnsi" w:eastAsiaTheme="majorEastAsia" w:hAnsiTheme="majorHAnsi" w:cstheme="majorBidi"/>
      <w:color w:val="2F5496" w:themeColor="accent1" w:themeShade="BF"/>
      <w:sz w:val="40"/>
      <w:szCs w:val="40"/>
    </w:rPr>
  </w:style>
  <w:style w:type="character" w:customStyle="1" w:styleId="Pealkiri2Mrk">
    <w:name w:val="Pealkiri 2 Märk"/>
    <w:basedOn w:val="Liguvaikefont"/>
    <w:link w:val="Pealkiri2"/>
    <w:uiPriority w:val="9"/>
    <w:semiHidden/>
    <w:rsid w:val="00F515CA"/>
    <w:rPr>
      <w:rFonts w:asciiTheme="majorHAnsi" w:eastAsiaTheme="majorEastAsia" w:hAnsiTheme="majorHAnsi" w:cstheme="majorBidi"/>
      <w:color w:val="2F5496" w:themeColor="accent1" w:themeShade="BF"/>
      <w:sz w:val="32"/>
      <w:szCs w:val="32"/>
    </w:rPr>
  </w:style>
  <w:style w:type="character" w:customStyle="1" w:styleId="Pealkiri3Mrk">
    <w:name w:val="Pealkiri 3 Märk"/>
    <w:basedOn w:val="Liguvaikefont"/>
    <w:link w:val="Pealkiri3"/>
    <w:uiPriority w:val="9"/>
    <w:semiHidden/>
    <w:rsid w:val="00F515CA"/>
    <w:rPr>
      <w:rFonts w:eastAsiaTheme="majorEastAsia" w:cstheme="majorBidi"/>
      <w:color w:val="2F5496" w:themeColor="accent1" w:themeShade="BF"/>
      <w:sz w:val="28"/>
      <w:szCs w:val="28"/>
    </w:rPr>
  </w:style>
  <w:style w:type="character" w:customStyle="1" w:styleId="Pealkiri4Mrk">
    <w:name w:val="Pealkiri 4 Märk"/>
    <w:basedOn w:val="Liguvaikefont"/>
    <w:link w:val="Pealkiri4"/>
    <w:uiPriority w:val="9"/>
    <w:semiHidden/>
    <w:rsid w:val="00F515CA"/>
    <w:rPr>
      <w:rFonts w:eastAsiaTheme="majorEastAsia" w:cstheme="majorBidi"/>
      <w:i/>
      <w:iCs/>
      <w:color w:val="2F5496" w:themeColor="accent1" w:themeShade="BF"/>
    </w:rPr>
  </w:style>
  <w:style w:type="character" w:customStyle="1" w:styleId="Pealkiri5Mrk">
    <w:name w:val="Pealkiri 5 Märk"/>
    <w:basedOn w:val="Liguvaikefont"/>
    <w:link w:val="Pealkiri5"/>
    <w:uiPriority w:val="9"/>
    <w:semiHidden/>
    <w:rsid w:val="00F515CA"/>
    <w:rPr>
      <w:rFonts w:eastAsiaTheme="majorEastAsia" w:cstheme="majorBidi"/>
      <w:color w:val="2F5496" w:themeColor="accent1" w:themeShade="BF"/>
    </w:rPr>
  </w:style>
  <w:style w:type="character" w:customStyle="1" w:styleId="Pealkiri6Mrk">
    <w:name w:val="Pealkiri 6 Märk"/>
    <w:basedOn w:val="Liguvaikefont"/>
    <w:link w:val="Pealkiri6"/>
    <w:uiPriority w:val="9"/>
    <w:semiHidden/>
    <w:rsid w:val="00F515CA"/>
    <w:rPr>
      <w:rFonts w:eastAsiaTheme="majorEastAsia" w:cstheme="majorBidi"/>
      <w:i/>
      <w:iCs/>
      <w:color w:val="595959" w:themeColor="text1" w:themeTint="A6"/>
    </w:rPr>
  </w:style>
  <w:style w:type="character" w:customStyle="1" w:styleId="Pealkiri7Mrk">
    <w:name w:val="Pealkiri 7 Märk"/>
    <w:basedOn w:val="Liguvaikefont"/>
    <w:link w:val="Pealkiri7"/>
    <w:uiPriority w:val="9"/>
    <w:semiHidden/>
    <w:rsid w:val="00F515CA"/>
    <w:rPr>
      <w:rFonts w:eastAsiaTheme="majorEastAsia" w:cstheme="majorBidi"/>
      <w:color w:val="595959" w:themeColor="text1" w:themeTint="A6"/>
    </w:rPr>
  </w:style>
  <w:style w:type="character" w:customStyle="1" w:styleId="Pealkiri8Mrk">
    <w:name w:val="Pealkiri 8 Märk"/>
    <w:basedOn w:val="Liguvaikefont"/>
    <w:link w:val="Pealkiri8"/>
    <w:uiPriority w:val="9"/>
    <w:semiHidden/>
    <w:rsid w:val="00F515CA"/>
    <w:rPr>
      <w:rFonts w:eastAsiaTheme="majorEastAsia" w:cstheme="majorBidi"/>
      <w:i/>
      <w:iCs/>
      <w:color w:val="272727" w:themeColor="text1" w:themeTint="D8"/>
    </w:rPr>
  </w:style>
  <w:style w:type="character" w:customStyle="1" w:styleId="Pealkiri9Mrk">
    <w:name w:val="Pealkiri 9 Märk"/>
    <w:basedOn w:val="Liguvaikefont"/>
    <w:link w:val="Pealkiri9"/>
    <w:uiPriority w:val="9"/>
    <w:semiHidden/>
    <w:rsid w:val="00F515CA"/>
    <w:rPr>
      <w:rFonts w:eastAsiaTheme="majorEastAsia" w:cstheme="majorBidi"/>
      <w:color w:val="272727" w:themeColor="text1" w:themeTint="D8"/>
    </w:rPr>
  </w:style>
  <w:style w:type="paragraph" w:styleId="Pealkiri">
    <w:name w:val="Title"/>
    <w:basedOn w:val="Normaallaad"/>
    <w:next w:val="Normaallaad"/>
    <w:link w:val="PealkiriMrk"/>
    <w:uiPriority w:val="10"/>
    <w:qFormat/>
    <w:rsid w:val="00F515C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PealkiriMrk">
    <w:name w:val="Pealkiri Märk"/>
    <w:basedOn w:val="Liguvaikefont"/>
    <w:link w:val="Pealkiri"/>
    <w:uiPriority w:val="10"/>
    <w:rsid w:val="00F515CA"/>
    <w:rPr>
      <w:rFonts w:asciiTheme="majorHAnsi" w:eastAsiaTheme="majorEastAsia" w:hAnsiTheme="majorHAnsi" w:cstheme="majorBidi"/>
      <w:spacing w:val="-10"/>
      <w:kern w:val="28"/>
      <w:sz w:val="56"/>
      <w:szCs w:val="56"/>
    </w:rPr>
  </w:style>
  <w:style w:type="paragraph" w:styleId="Alapealkiri">
    <w:name w:val="Subtitle"/>
    <w:basedOn w:val="Normaallaad"/>
    <w:next w:val="Normaallaad"/>
    <w:link w:val="AlapealkiriMrk"/>
    <w:uiPriority w:val="11"/>
    <w:qFormat/>
    <w:rsid w:val="00F515CA"/>
    <w:pPr>
      <w:numPr>
        <w:ilvl w:val="1"/>
      </w:numPr>
    </w:pPr>
    <w:rPr>
      <w:rFonts w:eastAsiaTheme="majorEastAsia" w:cstheme="majorBidi"/>
      <w:color w:val="595959" w:themeColor="text1" w:themeTint="A6"/>
      <w:spacing w:val="15"/>
      <w:sz w:val="28"/>
      <w:szCs w:val="28"/>
    </w:rPr>
  </w:style>
  <w:style w:type="character" w:customStyle="1" w:styleId="AlapealkiriMrk">
    <w:name w:val="Alapealkiri Märk"/>
    <w:basedOn w:val="Liguvaikefont"/>
    <w:link w:val="Alapealkiri"/>
    <w:uiPriority w:val="11"/>
    <w:rsid w:val="00F515CA"/>
    <w:rPr>
      <w:rFonts w:eastAsiaTheme="majorEastAsia" w:cstheme="majorBidi"/>
      <w:color w:val="595959" w:themeColor="text1" w:themeTint="A6"/>
      <w:spacing w:val="15"/>
      <w:sz w:val="28"/>
      <w:szCs w:val="28"/>
    </w:rPr>
  </w:style>
  <w:style w:type="paragraph" w:styleId="Tsitaat">
    <w:name w:val="Quote"/>
    <w:basedOn w:val="Normaallaad"/>
    <w:next w:val="Normaallaad"/>
    <w:link w:val="TsitaatMrk"/>
    <w:uiPriority w:val="29"/>
    <w:qFormat/>
    <w:rsid w:val="00F515CA"/>
    <w:pPr>
      <w:spacing w:before="160"/>
      <w:jc w:val="center"/>
    </w:pPr>
    <w:rPr>
      <w:i/>
      <w:iCs/>
      <w:color w:val="404040" w:themeColor="text1" w:themeTint="BF"/>
    </w:rPr>
  </w:style>
  <w:style w:type="character" w:customStyle="1" w:styleId="TsitaatMrk">
    <w:name w:val="Tsitaat Märk"/>
    <w:basedOn w:val="Liguvaikefont"/>
    <w:link w:val="Tsitaat"/>
    <w:uiPriority w:val="29"/>
    <w:rsid w:val="00F515CA"/>
    <w:rPr>
      <w:i/>
      <w:iCs/>
      <w:color w:val="404040" w:themeColor="text1" w:themeTint="BF"/>
    </w:rPr>
  </w:style>
  <w:style w:type="paragraph" w:styleId="Loendilik">
    <w:name w:val="List Paragraph"/>
    <w:basedOn w:val="Normaallaad"/>
    <w:uiPriority w:val="34"/>
    <w:qFormat/>
    <w:rsid w:val="00F515CA"/>
    <w:pPr>
      <w:ind w:left="720"/>
      <w:contextualSpacing/>
    </w:pPr>
  </w:style>
  <w:style w:type="character" w:styleId="Selgeltmrgatavrhutus">
    <w:name w:val="Intense Emphasis"/>
    <w:basedOn w:val="Liguvaikefont"/>
    <w:uiPriority w:val="21"/>
    <w:qFormat/>
    <w:rsid w:val="00F515CA"/>
    <w:rPr>
      <w:i/>
      <w:iCs/>
      <w:color w:val="2F5496" w:themeColor="accent1" w:themeShade="BF"/>
    </w:rPr>
  </w:style>
  <w:style w:type="paragraph" w:styleId="Selgeltmrgatavtsitaat">
    <w:name w:val="Intense Quote"/>
    <w:basedOn w:val="Normaallaad"/>
    <w:next w:val="Normaallaad"/>
    <w:link w:val="SelgeltmrgatavtsitaatMrk"/>
    <w:uiPriority w:val="30"/>
    <w:qFormat/>
    <w:rsid w:val="00F515CA"/>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SelgeltmrgatavtsitaatMrk">
    <w:name w:val="Selgelt märgatav tsitaat Märk"/>
    <w:basedOn w:val="Liguvaikefont"/>
    <w:link w:val="Selgeltmrgatavtsitaat"/>
    <w:uiPriority w:val="30"/>
    <w:rsid w:val="00F515CA"/>
    <w:rPr>
      <w:i/>
      <w:iCs/>
      <w:color w:val="2F5496" w:themeColor="accent1" w:themeShade="BF"/>
    </w:rPr>
  </w:style>
  <w:style w:type="character" w:styleId="Selgeltmrgatavviide">
    <w:name w:val="Intense Reference"/>
    <w:basedOn w:val="Liguvaikefont"/>
    <w:uiPriority w:val="32"/>
    <w:qFormat/>
    <w:rsid w:val="00F515CA"/>
    <w:rPr>
      <w:b/>
      <w:bCs/>
      <w:smallCaps/>
      <w:color w:val="2F5496" w:themeColor="accent1" w:themeShade="BF"/>
      <w:spacing w:val="5"/>
    </w:rPr>
  </w:style>
  <w:style w:type="character" w:styleId="Kommentaariviide">
    <w:name w:val="annotation reference"/>
    <w:basedOn w:val="Liguvaikefont"/>
    <w:uiPriority w:val="99"/>
    <w:semiHidden/>
    <w:unhideWhenUsed/>
    <w:rsid w:val="006168B5"/>
    <w:rPr>
      <w:sz w:val="16"/>
      <w:szCs w:val="16"/>
    </w:rPr>
  </w:style>
  <w:style w:type="paragraph" w:styleId="Kommentaaritekst">
    <w:name w:val="annotation text"/>
    <w:basedOn w:val="Normaallaad"/>
    <w:link w:val="KommentaaritekstMrk"/>
    <w:uiPriority w:val="99"/>
    <w:unhideWhenUsed/>
    <w:rsid w:val="006168B5"/>
    <w:pPr>
      <w:spacing w:line="240" w:lineRule="auto"/>
    </w:pPr>
    <w:rPr>
      <w:sz w:val="20"/>
      <w:szCs w:val="20"/>
    </w:rPr>
  </w:style>
  <w:style w:type="character" w:customStyle="1" w:styleId="KommentaaritekstMrk">
    <w:name w:val="Kommentaari tekst Märk"/>
    <w:basedOn w:val="Liguvaikefont"/>
    <w:link w:val="Kommentaaritekst"/>
    <w:uiPriority w:val="99"/>
    <w:rsid w:val="006168B5"/>
    <w:rPr>
      <w:sz w:val="20"/>
      <w:szCs w:val="20"/>
    </w:rPr>
  </w:style>
  <w:style w:type="paragraph" w:styleId="Kommentaariteema">
    <w:name w:val="annotation subject"/>
    <w:basedOn w:val="Kommentaaritekst"/>
    <w:next w:val="Kommentaaritekst"/>
    <w:link w:val="KommentaariteemaMrk"/>
    <w:uiPriority w:val="99"/>
    <w:semiHidden/>
    <w:unhideWhenUsed/>
    <w:rsid w:val="006168B5"/>
    <w:rPr>
      <w:b/>
      <w:bCs/>
    </w:rPr>
  </w:style>
  <w:style w:type="character" w:customStyle="1" w:styleId="KommentaariteemaMrk">
    <w:name w:val="Kommentaari teema Märk"/>
    <w:basedOn w:val="KommentaaritekstMrk"/>
    <w:link w:val="Kommentaariteema"/>
    <w:uiPriority w:val="99"/>
    <w:semiHidden/>
    <w:rsid w:val="006168B5"/>
    <w:rPr>
      <w:b/>
      <w:bCs/>
      <w:sz w:val="20"/>
      <w:szCs w:val="20"/>
    </w:rPr>
  </w:style>
  <w:style w:type="table" w:styleId="Kontuurtabel">
    <w:name w:val="Table Grid"/>
    <w:basedOn w:val="Normaaltabel"/>
    <w:uiPriority w:val="39"/>
    <w:rsid w:val="00E67E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inimine">
    <w:name w:val="Mention"/>
    <w:basedOn w:val="Liguvaikefont"/>
    <w:uiPriority w:val="99"/>
    <w:unhideWhenUsed/>
    <w:rPr>
      <w:color w:val="2B579A"/>
      <w:shd w:val="clear" w:color="auto" w:fill="E6E6E6"/>
    </w:rPr>
  </w:style>
  <w:style w:type="paragraph" w:styleId="Redaktsioon">
    <w:name w:val="Revision"/>
    <w:hidden/>
    <w:uiPriority w:val="99"/>
    <w:semiHidden/>
    <w:rsid w:val="006B137E"/>
    <w:pPr>
      <w:spacing w:after="0" w:line="240" w:lineRule="auto"/>
    </w:pPr>
  </w:style>
  <w:style w:type="character" w:styleId="Hperlink">
    <w:name w:val="Hyperlink"/>
    <w:basedOn w:val="Liguvaikefont"/>
    <w:uiPriority w:val="99"/>
    <w:unhideWhenUsed/>
    <w:rsid w:val="00360936"/>
    <w:rPr>
      <w:color w:val="0563C1" w:themeColor="hyperlink"/>
      <w:u w:val="single"/>
    </w:rPr>
  </w:style>
  <w:style w:type="character" w:styleId="Lahendamatamainimine">
    <w:name w:val="Unresolved Mention"/>
    <w:basedOn w:val="Liguvaikefont"/>
    <w:uiPriority w:val="99"/>
    <w:semiHidden/>
    <w:unhideWhenUsed/>
    <w:rsid w:val="00360936"/>
    <w:rPr>
      <w:color w:val="605E5C"/>
      <w:shd w:val="clear" w:color="auto" w:fill="E1DFDD"/>
    </w:rPr>
  </w:style>
  <w:style w:type="paragraph" w:styleId="Pealdis">
    <w:name w:val="caption"/>
    <w:basedOn w:val="Normaallaad"/>
    <w:next w:val="Normaallaad"/>
    <w:uiPriority w:val="35"/>
    <w:unhideWhenUsed/>
    <w:qFormat/>
    <w:rsid w:val="00627C02"/>
    <w:pPr>
      <w:spacing w:after="200" w:line="240" w:lineRule="auto"/>
    </w:pPr>
    <w:rPr>
      <w:i/>
      <w:iCs/>
      <w:color w:val="44546A" w:themeColor="text2"/>
      <w:sz w:val="18"/>
      <w:szCs w:val="18"/>
    </w:rPr>
  </w:style>
  <w:style w:type="character" w:styleId="Klastatudhperlink">
    <w:name w:val="FollowedHyperlink"/>
    <w:basedOn w:val="Liguvaikefont"/>
    <w:uiPriority w:val="99"/>
    <w:semiHidden/>
    <w:unhideWhenUsed/>
    <w:rsid w:val="00A25E8C"/>
    <w:rPr>
      <w:color w:val="954F72" w:themeColor="followedHyperlink"/>
      <w:u w:val="single"/>
    </w:rPr>
  </w:style>
  <w:style w:type="paragraph" w:styleId="Pis">
    <w:name w:val="header"/>
    <w:basedOn w:val="Normaallaad"/>
    <w:link w:val="PisMrk"/>
    <w:uiPriority w:val="99"/>
    <w:unhideWhenUsed/>
    <w:rsid w:val="00DD0DD6"/>
    <w:pPr>
      <w:tabs>
        <w:tab w:val="center" w:pos="4513"/>
        <w:tab w:val="right" w:pos="9026"/>
      </w:tabs>
      <w:spacing w:after="0" w:line="240" w:lineRule="auto"/>
    </w:pPr>
  </w:style>
  <w:style w:type="character" w:customStyle="1" w:styleId="PisMrk">
    <w:name w:val="Päis Märk"/>
    <w:basedOn w:val="Liguvaikefont"/>
    <w:link w:val="Pis"/>
    <w:uiPriority w:val="99"/>
    <w:rsid w:val="00DD0DD6"/>
  </w:style>
  <w:style w:type="paragraph" w:styleId="Jalus">
    <w:name w:val="footer"/>
    <w:basedOn w:val="Normaallaad"/>
    <w:link w:val="JalusMrk"/>
    <w:uiPriority w:val="99"/>
    <w:unhideWhenUsed/>
    <w:rsid w:val="00DD0DD6"/>
    <w:pPr>
      <w:tabs>
        <w:tab w:val="center" w:pos="4513"/>
        <w:tab w:val="right" w:pos="9026"/>
      </w:tabs>
      <w:spacing w:after="0" w:line="240" w:lineRule="auto"/>
    </w:pPr>
  </w:style>
  <w:style w:type="character" w:customStyle="1" w:styleId="JalusMrk">
    <w:name w:val="Jalus Märk"/>
    <w:basedOn w:val="Liguvaikefont"/>
    <w:link w:val="Jalus"/>
    <w:uiPriority w:val="99"/>
    <w:rsid w:val="00DD0DD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fond.egt.ee/fond/egf/953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E085A1-EE7B-48D5-B5DD-E2212AE210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11</Pages>
  <Words>4171</Words>
  <Characters>24193</Characters>
  <Application>Microsoft Office Word</Application>
  <DocSecurity>0</DocSecurity>
  <Lines>201</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28308</CharactersWithSpaces>
  <SharedDoc>false</SharedDoc>
  <HLinks>
    <vt:vector size="6" baseType="variant">
      <vt:variant>
        <vt:i4>4390928</vt:i4>
      </vt:variant>
      <vt:variant>
        <vt:i4>24</vt:i4>
      </vt:variant>
      <vt:variant>
        <vt:i4>0</vt:i4>
      </vt:variant>
      <vt:variant>
        <vt:i4>5</vt:i4>
      </vt:variant>
      <vt:variant>
        <vt:lpwstr>https://fond.egt.ee/fond/egf/9530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Einar Kivimäe</dc:creator>
  <cp:keywords/>
  <dc:description/>
  <cp:lastModifiedBy>Lauri Joosu</cp:lastModifiedBy>
  <cp:revision>81</cp:revision>
  <cp:lastPrinted>2024-08-30T06:23:00Z</cp:lastPrinted>
  <dcterms:created xsi:type="dcterms:W3CDTF">2024-09-05T06:47:00Z</dcterms:created>
  <dcterms:modified xsi:type="dcterms:W3CDTF">2024-09-05T12:10:00Z</dcterms:modified>
</cp:coreProperties>
</file>